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DC1" w:rsidRDefault="00735625">
      <w:bookmarkStart w:id="0" w:name="_GoBack"/>
      <w:r>
        <w:rPr>
          <w:noProof/>
          <w:lang w:eastAsia="ru-RU"/>
        </w:rPr>
        <w:drawing>
          <wp:inline distT="0" distB="0" distL="0" distR="0" wp14:anchorId="43ED0F86" wp14:editId="64FEF80D">
            <wp:extent cx="10069033" cy="6996223"/>
            <wp:effectExtent l="0" t="0" r="27940" b="146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A82DC1" w:rsidSect="00735625">
      <w:pgSz w:w="16838" w:h="11906" w:orient="landscape"/>
      <w:pgMar w:top="426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25"/>
    <w:rsid w:val="00220EFF"/>
    <w:rsid w:val="00735625"/>
    <w:rsid w:val="00A8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alyalova.gulnar\Desktop\&#1054;&#1058;&#1063;&#1045;&#1058;&#1067;-2014\&#1087;&#1088;&#1080;&#1083;&#1086;&#1078;&#1077;&#1085;&#1080;&#1103;%20&#1089;&#1086;&#1079;&#1099;&#1074;\4%20&#1087;&#1086;&#1083;&#1086;&#1078;&#1080;&#1090;&#1077;&#1083;&#1100;&#1085;&#1086;.&#1088;&#1072;&#1079;&#1098;&#1103;&#1089;&#1085;&#1077;&#1085;&#1080;&#107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                                                                                                Приложение 4</a:t>
            </a:r>
          </a:p>
          <a:p>
            <a:pPr>
              <a:defRPr/>
            </a:pPr>
            <a:r>
              <a:rPr lang="ru-RU"/>
              <a:t>
Сведения о результатах рассмотрения обращений, поступивших депутатам Государственного Совета Республики Татарстан с 2009 г. по июнь 2014 г.</a:t>
            </a:r>
          </a:p>
        </c:rich>
      </c:tx>
      <c:layout>
        <c:manualLayout>
          <c:xMode val="edge"/>
          <c:yMode val="edge"/>
          <c:x val="0.10031023784901758"/>
          <c:y val="2.040816326530612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8252326783867626E-2"/>
          <c:y val="0.23138190080372129"/>
          <c:w val="0.92140641158221304"/>
          <c:h val="0.65127113850014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'[4 положительно.разъяснение.xlsx]Лист3'!$A$2</c:f>
              <c:strCache>
                <c:ptCount val="1"/>
                <c:pt idx="0">
                  <c:v>Положительно решенные вопросы</c:v>
                </c:pt>
              </c:strCache>
            </c:strRef>
          </c:tx>
          <c:invertIfNegative val="0"/>
          <c:cat>
            <c:numRef>
              <c:f>'[4 положительно.разъяснение.xlsx]Лист3'!$B$1:$G$1</c:f>
              <c:numCache>
                <c:formatCode>General</c:formatCode>
                <c:ptCount val="6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</c:numCache>
            </c:numRef>
          </c:cat>
          <c:val>
            <c:numRef>
              <c:f>'[4 положительно.разъяснение.xlsx]Лист3'!$B$2:$G$2</c:f>
              <c:numCache>
                <c:formatCode>0%</c:formatCode>
                <c:ptCount val="6"/>
                <c:pt idx="0" formatCode="0.00%">
                  <c:v>0.216</c:v>
                </c:pt>
                <c:pt idx="1">
                  <c:v>0.21</c:v>
                </c:pt>
                <c:pt idx="2" formatCode="0.00%">
                  <c:v>0.438</c:v>
                </c:pt>
                <c:pt idx="3" formatCode="0.00%">
                  <c:v>0.44700000000000001</c:v>
                </c:pt>
                <c:pt idx="4">
                  <c:v>0.48</c:v>
                </c:pt>
                <c:pt idx="5">
                  <c:v>0.34</c:v>
                </c:pt>
              </c:numCache>
            </c:numRef>
          </c:val>
        </c:ser>
        <c:ser>
          <c:idx val="1"/>
          <c:order val="1"/>
          <c:tx>
            <c:strRef>
              <c:f>'[4 положительно.разъяснение.xlsx]Лист3'!$A$3</c:f>
              <c:strCache>
                <c:ptCount val="1"/>
                <c:pt idx="0">
                  <c:v>Обращения, по которым даны разъяснения</c:v>
                </c:pt>
              </c:strCache>
            </c:strRef>
          </c:tx>
          <c:invertIfNegative val="0"/>
          <c:cat>
            <c:numRef>
              <c:f>'[4 положительно.разъяснение.xlsx]Лист3'!$B$1:$G$1</c:f>
              <c:numCache>
                <c:formatCode>General</c:formatCode>
                <c:ptCount val="6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</c:numCache>
            </c:numRef>
          </c:cat>
          <c:val>
            <c:numRef>
              <c:f>'[4 положительно.разъяснение.xlsx]Лист3'!$B$3:$G$3</c:f>
              <c:numCache>
                <c:formatCode>0.00%</c:formatCode>
                <c:ptCount val="6"/>
                <c:pt idx="0">
                  <c:v>0.32800000000000001</c:v>
                </c:pt>
                <c:pt idx="1">
                  <c:v>0.38400000000000001</c:v>
                </c:pt>
                <c:pt idx="2">
                  <c:v>0.40899999999999997</c:v>
                </c:pt>
                <c:pt idx="3">
                  <c:v>0.375</c:v>
                </c:pt>
                <c:pt idx="4">
                  <c:v>0.43099999999999999</c:v>
                </c:pt>
                <c:pt idx="5" formatCode="0%">
                  <c:v>0.35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318912"/>
        <c:axId val="27320704"/>
      </c:barChart>
      <c:catAx>
        <c:axId val="27318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200"/>
            </a:pPr>
            <a:endParaRPr lang="ru-RU"/>
          </a:p>
        </c:txPr>
        <c:crossAx val="27320704"/>
        <c:crosses val="autoZero"/>
        <c:auto val="1"/>
        <c:lblAlgn val="ctr"/>
        <c:lblOffset val="100"/>
        <c:noMultiLvlLbl val="0"/>
      </c:catAx>
      <c:valAx>
        <c:axId val="27320704"/>
        <c:scaling>
          <c:orientation val="minMax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200"/>
            </a:pPr>
            <a:endParaRPr lang="ru-RU"/>
          </a:p>
        </c:txPr>
        <c:crossAx val="2731891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4922440537745605"/>
          <c:y val="0.95408163265306123"/>
          <c:w val="0.63610348679957651"/>
          <c:h val="3.4775192271601404E-2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Залялова Гульнар Харисовна</dc:creator>
  <cp:lastModifiedBy>Залялова Гульнар Харисовна</cp:lastModifiedBy>
  <cp:revision>2</cp:revision>
  <dcterms:created xsi:type="dcterms:W3CDTF">2014-06-27T12:24:00Z</dcterms:created>
  <dcterms:modified xsi:type="dcterms:W3CDTF">2014-07-02T03:51:00Z</dcterms:modified>
</cp:coreProperties>
</file>