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E9" w:rsidRPr="009E3AE9" w:rsidRDefault="009E3AE9" w:rsidP="009E3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AE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E3AE9" w:rsidRPr="009E3AE9" w:rsidRDefault="009E3AE9" w:rsidP="009E3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3AE9">
        <w:rPr>
          <w:rFonts w:ascii="Times New Roman" w:hAnsi="Times New Roman" w:cs="Times New Roman"/>
          <w:b/>
          <w:bCs/>
          <w:sz w:val="28"/>
          <w:szCs w:val="28"/>
        </w:rPr>
        <w:br/>
        <w:t>Данные по видам связи, через которые поступили обращения граждан</w:t>
      </w:r>
    </w:p>
    <w:p w:rsidR="009E3AE9" w:rsidRPr="009E3AE9" w:rsidRDefault="009E3AE9" w:rsidP="009E3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AE9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Государственный Совет РТ в </w:t>
      </w:r>
      <w:r w:rsidRPr="009E3A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E3AE9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полугодии 2015 г.</w:t>
      </w:r>
    </w:p>
    <w:p w:rsidR="00F33FE8" w:rsidRDefault="00F33FE8" w:rsidP="009E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E9" w:rsidRDefault="009E3AE9" w:rsidP="009E3AE9">
      <w:r>
        <w:rPr>
          <w:noProof/>
          <w:lang w:eastAsia="ru-RU"/>
        </w:rPr>
        <w:drawing>
          <wp:inline distT="0" distB="0" distL="0" distR="0" wp14:anchorId="13A58290" wp14:editId="4F8E9844">
            <wp:extent cx="9505950" cy="47053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3AE9" w:rsidRPr="009E3AE9" w:rsidRDefault="009E3AE9" w:rsidP="009E3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3AE9" w:rsidRPr="009E3AE9" w:rsidSect="009E3AE9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E9"/>
    <w:rsid w:val="009E3AE9"/>
    <w:rsid w:val="00F3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800" b="1" i="0" baseline="0">
                <a:effectLst/>
              </a:rPr>
              <a:t>                                                                                                                         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392117568470274"/>
          <c:y val="4.810004810004810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443795727938827E-2"/>
          <c:y val="8.3991414028711991E-2"/>
          <c:w val="0.96555620427206124"/>
          <c:h val="0.8020436311857778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2217327042536517"/>
                  <c:y val="-7.2915298543147697E-2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Электронная почта, интернет</a:t>
                    </a:r>
                    <a:r>
                      <a:rPr lang="ru-RU" sz="1200" baseline="0"/>
                      <a:t> - </a:t>
                    </a:r>
                    <a:r>
                      <a:rPr lang="ru-RU" sz="1200"/>
                      <a:t>приемная - </a:t>
                    </a:r>
                    <a:r>
                      <a:rPr lang="en-US" sz="1200"/>
                      <a:t>50%</a:t>
                    </a:r>
                    <a:r>
                      <a:rPr lang="ru-RU" sz="1200"/>
                      <a:t> (755)</a:t>
                    </a:r>
                    <a:endParaRPr lang="en-US" sz="12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9113586753559614"/>
                  <c:y val="-0.18506732113031327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u="none" strike="noStrike" baseline="0">
                        <a:effectLst/>
                      </a:rPr>
                      <a:t>Почта - </a:t>
                    </a:r>
                    <a:r>
                      <a:rPr lang="en-US" sz="1200"/>
                      <a:t>25%</a:t>
                    </a:r>
                    <a:r>
                      <a:rPr lang="ru-RU" sz="1200"/>
                      <a:t> (373)</a:t>
                    </a:r>
                    <a:endParaRPr lang="en-US" sz="12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8436873747494989"/>
                  <c:y val="4.5876077231236781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u="none" strike="noStrike" baseline="0">
                        <a:effectLst/>
                      </a:rPr>
                      <a:t>Личный прием - </a:t>
                    </a:r>
                    <a:r>
                      <a:rPr lang="en-US" sz="1200"/>
                      <a:t>10%</a:t>
                    </a:r>
                    <a:r>
                      <a:rPr lang="ru-RU" sz="1200"/>
                      <a:t> (152)</a:t>
                    </a:r>
                    <a:endParaRPr lang="en-US" sz="12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0211036245719785"/>
                  <c:y val="-1.594610390300402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u="none" strike="noStrike" baseline="0">
                        <a:effectLst/>
                      </a:rPr>
                      <a:t>На руки - 8</a:t>
                    </a:r>
                    <a:r>
                      <a:rPr lang="en-US" sz="1200"/>
                      <a:t>%</a:t>
                    </a:r>
                    <a:r>
                      <a:rPr lang="ru-RU" sz="1200"/>
                      <a:t> (116)</a:t>
                    </a:r>
                    <a:endParaRPr lang="en-US" sz="12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7582829701397547E-2"/>
                  <c:y val="0.1488937061005026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            </a:t>
                    </a:r>
                    <a:r>
                      <a:rPr lang="ru-RU" sz="1200"/>
                      <a:t>Другие виды</a:t>
                    </a:r>
                    <a:r>
                      <a:rPr lang="ru-RU" sz="1200" baseline="0"/>
                      <a:t> - 7</a:t>
                    </a:r>
                    <a:r>
                      <a:rPr lang="en-US" sz="1200"/>
                      <a:t>%</a:t>
                    </a:r>
                    <a:r>
                      <a:rPr lang="ru-RU" sz="1200"/>
                      <a:t> (114)</a:t>
                    </a:r>
                    <a:endParaRPr lang="en-US" sz="12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val>
            <c:numRef>
              <c:f>Лист1!$A$1:$A$5</c:f>
              <c:numCache>
                <c:formatCode>General</c:formatCode>
                <c:ptCount val="5"/>
                <c:pt idx="0">
                  <c:v>50</c:v>
                </c:pt>
                <c:pt idx="1">
                  <c:v>24.6</c:v>
                </c:pt>
                <c:pt idx="2">
                  <c:v>10</c:v>
                </c:pt>
                <c:pt idx="3">
                  <c:v>7.6</c:v>
                </c:pt>
                <c:pt idx="4">
                  <c:v>7.8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Залялова Гульнар Харисовна</dc:creator>
  <cp:lastModifiedBy>Залялова Гульнар Харисовна</cp:lastModifiedBy>
  <cp:revision>1</cp:revision>
  <dcterms:created xsi:type="dcterms:W3CDTF">2015-07-07T05:19:00Z</dcterms:created>
  <dcterms:modified xsi:type="dcterms:W3CDTF">2015-07-07T05:24:00Z</dcterms:modified>
</cp:coreProperties>
</file>