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8D" w:rsidRDefault="006C0C8D" w:rsidP="006C0C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6C0C8D" w:rsidRDefault="006C0C8D" w:rsidP="006C0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4DC">
        <w:rPr>
          <w:rFonts w:ascii="Times New Roman" w:hAnsi="Times New Roman" w:cs="Times New Roman"/>
          <w:b/>
          <w:sz w:val="32"/>
          <w:szCs w:val="32"/>
        </w:rPr>
        <w:t xml:space="preserve">Данные по тематике обращений, поступивших в адрес депутатов </w:t>
      </w: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Государственного Совета </w:t>
      </w:r>
    </w:p>
    <w:p w:rsidR="006C0C8D" w:rsidRDefault="006C0C8D" w:rsidP="006C0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4DC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7A54DC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A54DC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ода</w:t>
      </w:r>
    </w:p>
    <w:p w:rsidR="006C0C8D" w:rsidRDefault="006C0C8D" w:rsidP="006C0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21B" w:rsidRDefault="006C0C8D">
      <w:r w:rsidRPr="006C0C8D">
        <w:drawing>
          <wp:inline distT="0" distB="0" distL="0" distR="0">
            <wp:extent cx="9344025" cy="553402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E121B" w:rsidSect="006C0C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0C8D"/>
    <w:rsid w:val="00230961"/>
    <w:rsid w:val="005E121B"/>
    <w:rsid w:val="006726AF"/>
    <w:rsid w:val="006C0C8D"/>
    <w:rsid w:val="00997F48"/>
    <w:rsid w:val="00C3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4676769379362747"/>
          <c:y val="0.15888544052475367"/>
          <c:w val="0.72277450028226609"/>
          <c:h val="0.7051780575620818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5691417777670757E-2"/>
                  <c:y val="-6.18893120287674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Деятельность органов государственной власти и органов МСУ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691 (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12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,4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9.9894424511920724E-2"/>
                  <c:y val="-0.12258943535672499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Экономика, промышленность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234 (4,2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6.8676186118936972E-2"/>
                  <c:y val="-7.899223440443438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Сельское хозяйство и продовольствие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288 (5,2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4.1636125759509417E-2"/>
                  <c:y val="-2.00149077750823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Транспорт и дорожное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хозяйство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346 (6,2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4.3493034318722493E-2"/>
                  <c:y val="-3.366320173833692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Строительство, архитектура и улучшение жилищных условий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638 (11,4%)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9.9867936997171988E-2"/>
                  <c:y val="-1.053555052606376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Предоставление коммунальных услуг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485 (8,7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4.3653671731400549E-2"/>
                  <c:y val="2.8944936099854986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Экология и природные ресурсы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374 (6,7%)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3.8842629380807521E-2"/>
                  <c:y val="6.849698004616892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Образование, наука и культура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500 (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,9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3.2353081247107111E-2"/>
                  <c:y val="6.447061587181120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Здравоохранение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533 (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,5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7.6327278662032691E-2"/>
                  <c:y val="-1.3655521975415724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Труд, занятость и социальная защита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708 (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12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,7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0"/>
              <c:layout>
                <c:manualLayout>
                  <c:x val="-0.10600174978127734"/>
                  <c:y val="-7.3246687537551786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Обеспечение законности и охраны правопорядка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263 (4,7%)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1"/>
              <c:layout>
                <c:manualLayout>
                  <c:x val="2.9562260374945488E-2"/>
                  <c:y val="-5.178979133632392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Иные вопросы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524 (9,4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Лист6!$A$1:$A$12</c:f>
              <c:numCache>
                <c:formatCode>General</c:formatCode>
                <c:ptCount val="12"/>
                <c:pt idx="0">
                  <c:v>691</c:v>
                </c:pt>
                <c:pt idx="1">
                  <c:v>234</c:v>
                </c:pt>
                <c:pt idx="2">
                  <c:v>288</c:v>
                </c:pt>
                <c:pt idx="3">
                  <c:v>346</c:v>
                </c:pt>
                <c:pt idx="4">
                  <c:v>638</c:v>
                </c:pt>
                <c:pt idx="5">
                  <c:v>485</c:v>
                </c:pt>
                <c:pt idx="6">
                  <c:v>374</c:v>
                </c:pt>
                <c:pt idx="7">
                  <c:v>500</c:v>
                </c:pt>
                <c:pt idx="8">
                  <c:v>533</c:v>
                </c:pt>
                <c:pt idx="9">
                  <c:v>708</c:v>
                </c:pt>
                <c:pt idx="10">
                  <c:v>263</c:v>
                </c:pt>
                <c:pt idx="11">
                  <c:v>526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2017-07-04T11:50:00Z</dcterms:created>
  <dcterms:modified xsi:type="dcterms:W3CDTF">2017-07-04T13:14:00Z</dcterms:modified>
</cp:coreProperties>
</file>