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F" w:rsidRDefault="00A44E8F" w:rsidP="00A44E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44E8F" w:rsidRDefault="00A44E8F" w:rsidP="00A44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</w:t>
      </w:r>
      <w:r w:rsidRPr="007A54DC">
        <w:rPr>
          <w:rFonts w:ascii="Times New Roman" w:hAnsi="Times New Roman" w:cs="Times New Roman"/>
          <w:b/>
          <w:sz w:val="32"/>
          <w:szCs w:val="32"/>
        </w:rPr>
        <w:t>Совета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A54D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44E8F" w:rsidRDefault="00A44E8F" w:rsidP="00A44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AE2" w:rsidRDefault="00A44E8F">
      <w:r w:rsidRPr="00A44E8F">
        <w:drawing>
          <wp:inline distT="0" distB="0" distL="0" distR="0">
            <wp:extent cx="9277350" cy="5067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6AE2" w:rsidSect="00A44E8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E8F"/>
    <w:rsid w:val="001E5989"/>
    <w:rsid w:val="003B6AE2"/>
    <w:rsid w:val="00A4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408392482767169"/>
                  <c:y val="-3.2541984883468515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Деятельность органов государственной власти и органов МСУ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1276 (10,4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5252092461748237"/>
                  <c:y val="5.0914688295542005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Экономика, промышленность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561(4,6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5485984683126108"/>
                  <c:y val="1.26406567600102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Сельское хозяйство и продовольствие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596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,8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2375926315165439"/>
                  <c:y val="3.93094942079608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дорожное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хозяйство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775 (6,3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5200439780756358"/>
                  <c:y val="-3.835277169301205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Строительство, архитектура и улучшение жилищных условий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1411(11,5%)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7130743154025665"/>
                  <c:y val="-9.446174491346467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Предоставление коммунальных услуг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1037 (8,5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20422739252049346"/>
                  <c:y val="-8.1054999703984373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656 (5,4%)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8.0551019418260608E-2"/>
                  <c:y val="-2.884968326327630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1046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,6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1541051054449816"/>
                  <c:y val="-4.8514988258046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1025 (8,4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2678243248341389"/>
                  <c:y val="-7.8905926232905096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Труд, занятость и социальная защита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1278 (10,5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0.11752278398465078"/>
                  <c:y val="1.03745584433524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охраны правопорядка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581 (4,8%)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0.17098524902046383"/>
                  <c:y val="1.353896552404633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Иные вопросы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1983 (16,2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1276</c:v>
                </c:pt>
                <c:pt idx="1">
                  <c:v>561</c:v>
                </c:pt>
                <c:pt idx="2">
                  <c:v>596</c:v>
                </c:pt>
                <c:pt idx="3">
                  <c:v>775</c:v>
                </c:pt>
                <c:pt idx="4">
                  <c:v>1411</c:v>
                </c:pt>
                <c:pt idx="5">
                  <c:v>1037</c:v>
                </c:pt>
                <c:pt idx="6">
                  <c:v>656</c:v>
                </c:pt>
                <c:pt idx="7">
                  <c:v>1046</c:v>
                </c:pt>
                <c:pt idx="8">
                  <c:v>1025</c:v>
                </c:pt>
                <c:pt idx="9">
                  <c:v>1278</c:v>
                </c:pt>
                <c:pt idx="10">
                  <c:v>581</c:v>
                </c:pt>
                <c:pt idx="11">
                  <c:v>1983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0B95-66D1-48AB-BC86-585CEB1C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2018-01-17T07:35:00Z</dcterms:created>
  <dcterms:modified xsi:type="dcterms:W3CDTF">2018-01-17T07:53:00Z</dcterms:modified>
</cp:coreProperties>
</file>