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AC7" w:rsidRPr="0020354B" w:rsidRDefault="007C40CD">
      <w:pPr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6134100" cy="1200150"/>
            <wp:effectExtent l="19050" t="0" r="0" b="0"/>
            <wp:docPr id="1" name="Рисунок 1" descr="комитет_закон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митет_законнос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2AC7" w:rsidRPr="0020354B">
        <w:rPr>
          <w:sz w:val="30"/>
          <w:szCs w:val="30"/>
        </w:rPr>
        <w:t xml:space="preserve">                                                                                                                                                 </w:t>
      </w:r>
    </w:p>
    <w:p w:rsidR="008926D9" w:rsidRDefault="00A4386E">
      <w:pPr>
        <w:rPr>
          <w:sz w:val="30"/>
          <w:szCs w:val="30"/>
        </w:rPr>
      </w:pPr>
      <w:r w:rsidRPr="0020354B">
        <w:rPr>
          <w:sz w:val="30"/>
          <w:szCs w:val="30"/>
        </w:rPr>
        <w:br/>
      </w:r>
      <w:r w:rsidR="00C20395">
        <w:rPr>
          <w:sz w:val="30"/>
          <w:szCs w:val="30"/>
        </w:rPr>
        <w:t xml:space="preserve">            15 ноября 2016 года</w:t>
      </w:r>
    </w:p>
    <w:p w:rsidR="00C20395" w:rsidRDefault="00C20395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№ 155</w:t>
      </w:r>
    </w:p>
    <w:p w:rsidR="00F82AC7" w:rsidRPr="0020354B" w:rsidRDefault="00A4386E">
      <w:pPr>
        <w:rPr>
          <w:sz w:val="30"/>
          <w:szCs w:val="30"/>
        </w:rPr>
      </w:pPr>
      <w:r w:rsidRPr="0020354B">
        <w:rPr>
          <w:sz w:val="30"/>
          <w:szCs w:val="30"/>
        </w:rPr>
        <w:br/>
      </w:r>
    </w:p>
    <w:p w:rsidR="00F82AC7" w:rsidRPr="0020354B" w:rsidRDefault="00F82AC7" w:rsidP="00F82AC7">
      <w:pPr>
        <w:jc w:val="center"/>
        <w:rPr>
          <w:b/>
          <w:sz w:val="30"/>
          <w:szCs w:val="30"/>
        </w:rPr>
      </w:pPr>
      <w:r w:rsidRPr="0020354B">
        <w:rPr>
          <w:b/>
          <w:sz w:val="30"/>
          <w:szCs w:val="30"/>
        </w:rPr>
        <w:t>Постановление</w:t>
      </w:r>
    </w:p>
    <w:p w:rsidR="00F82AC7" w:rsidRPr="0020354B" w:rsidRDefault="00F82AC7" w:rsidP="00F82AC7">
      <w:pPr>
        <w:jc w:val="center"/>
        <w:rPr>
          <w:b/>
          <w:sz w:val="30"/>
          <w:szCs w:val="30"/>
        </w:rPr>
      </w:pPr>
      <w:r w:rsidRPr="0020354B">
        <w:rPr>
          <w:b/>
          <w:sz w:val="30"/>
          <w:szCs w:val="30"/>
        </w:rPr>
        <w:t>О состоянии комплектования народных дружин и организации охраны общест</w:t>
      </w:r>
      <w:r w:rsidRPr="0020354B">
        <w:rPr>
          <w:b/>
          <w:sz w:val="30"/>
          <w:szCs w:val="30"/>
        </w:rPr>
        <w:softHyphen/>
        <w:t>венного порядка с их участием, комплектования опор</w:t>
      </w:r>
      <w:r w:rsidRPr="0020354B">
        <w:rPr>
          <w:b/>
          <w:sz w:val="30"/>
          <w:szCs w:val="30"/>
        </w:rPr>
        <w:softHyphen/>
        <w:t>ных пунктов охраны порядка муниципаль</w:t>
      </w:r>
      <w:r w:rsidRPr="0020354B">
        <w:rPr>
          <w:b/>
          <w:sz w:val="30"/>
          <w:szCs w:val="30"/>
        </w:rPr>
        <w:softHyphen/>
        <w:t>ными служащими</w:t>
      </w:r>
    </w:p>
    <w:p w:rsidR="00F82AC7" w:rsidRPr="0020354B" w:rsidRDefault="00F82AC7" w:rsidP="00F82AC7">
      <w:pPr>
        <w:jc w:val="center"/>
        <w:rPr>
          <w:sz w:val="30"/>
          <w:szCs w:val="30"/>
        </w:rPr>
      </w:pPr>
    </w:p>
    <w:p w:rsidR="00325601" w:rsidRPr="0020354B" w:rsidRDefault="00325601" w:rsidP="007F7EEA">
      <w:pPr>
        <w:jc w:val="both"/>
        <w:rPr>
          <w:sz w:val="30"/>
          <w:szCs w:val="30"/>
        </w:rPr>
      </w:pPr>
      <w:r w:rsidRPr="0020354B">
        <w:rPr>
          <w:sz w:val="30"/>
          <w:szCs w:val="30"/>
        </w:rPr>
        <w:t xml:space="preserve">        </w:t>
      </w:r>
      <w:r w:rsidR="00A4386E" w:rsidRPr="0020354B">
        <w:rPr>
          <w:sz w:val="30"/>
          <w:szCs w:val="30"/>
        </w:rPr>
        <w:t>Заслушав информацию</w:t>
      </w:r>
      <w:r w:rsidR="00F82AC7" w:rsidRPr="0020354B">
        <w:rPr>
          <w:sz w:val="30"/>
          <w:szCs w:val="30"/>
        </w:rPr>
        <w:t xml:space="preserve"> начальника Управления</w:t>
      </w:r>
      <w:r w:rsidRPr="0020354B">
        <w:rPr>
          <w:sz w:val="30"/>
          <w:szCs w:val="30"/>
        </w:rPr>
        <w:t xml:space="preserve"> административных и пра</w:t>
      </w:r>
      <w:r w:rsidR="007F7EEA" w:rsidRPr="0020354B">
        <w:rPr>
          <w:sz w:val="30"/>
          <w:szCs w:val="30"/>
        </w:rPr>
        <w:softHyphen/>
      </w:r>
      <w:r w:rsidRPr="0020354B">
        <w:rPr>
          <w:sz w:val="30"/>
          <w:szCs w:val="30"/>
        </w:rPr>
        <w:t xml:space="preserve">воохранительных органов Кабинета Министров Республики Татарстан, </w:t>
      </w:r>
      <w:r w:rsidR="001A511D" w:rsidRPr="0020354B">
        <w:rPr>
          <w:sz w:val="30"/>
          <w:szCs w:val="30"/>
        </w:rPr>
        <w:t>на</w:t>
      </w:r>
      <w:r w:rsidR="007F7EEA" w:rsidRPr="0020354B">
        <w:rPr>
          <w:sz w:val="30"/>
          <w:szCs w:val="30"/>
        </w:rPr>
        <w:softHyphen/>
      </w:r>
      <w:r w:rsidR="001A511D" w:rsidRPr="0020354B">
        <w:rPr>
          <w:sz w:val="30"/>
          <w:szCs w:val="30"/>
        </w:rPr>
        <w:t>чальника</w:t>
      </w:r>
      <w:r w:rsidRPr="0020354B">
        <w:rPr>
          <w:sz w:val="30"/>
          <w:szCs w:val="30"/>
        </w:rPr>
        <w:t xml:space="preserve"> Республиканского штаба по координации деятельности народных</w:t>
      </w:r>
    </w:p>
    <w:p w:rsidR="00325601" w:rsidRPr="0020354B" w:rsidRDefault="00325601" w:rsidP="007F7EEA">
      <w:pPr>
        <w:jc w:val="both"/>
        <w:rPr>
          <w:sz w:val="30"/>
          <w:szCs w:val="30"/>
        </w:rPr>
      </w:pPr>
      <w:r w:rsidRPr="0020354B">
        <w:rPr>
          <w:sz w:val="30"/>
          <w:szCs w:val="30"/>
        </w:rPr>
        <w:t>дружин в Республике Татарстан</w:t>
      </w:r>
      <w:r w:rsidR="001A511D" w:rsidRPr="0020354B">
        <w:rPr>
          <w:sz w:val="30"/>
          <w:szCs w:val="30"/>
        </w:rPr>
        <w:t xml:space="preserve"> Р.Р. Кадырова</w:t>
      </w:r>
      <w:r w:rsidR="00F82AC7" w:rsidRPr="0020354B">
        <w:rPr>
          <w:sz w:val="30"/>
          <w:szCs w:val="30"/>
        </w:rPr>
        <w:t xml:space="preserve"> </w:t>
      </w:r>
      <w:r w:rsidRPr="0020354B">
        <w:rPr>
          <w:sz w:val="30"/>
          <w:szCs w:val="30"/>
        </w:rPr>
        <w:t>о состоянии комплектования народных дружин и организации охраны общест</w:t>
      </w:r>
      <w:r w:rsidRPr="0020354B">
        <w:rPr>
          <w:sz w:val="30"/>
          <w:szCs w:val="30"/>
        </w:rPr>
        <w:softHyphen/>
        <w:t>венного порядка с их уча</w:t>
      </w:r>
      <w:r w:rsidR="007F7EEA" w:rsidRPr="0020354B">
        <w:rPr>
          <w:sz w:val="30"/>
          <w:szCs w:val="30"/>
        </w:rPr>
        <w:softHyphen/>
      </w:r>
      <w:r w:rsidRPr="0020354B">
        <w:rPr>
          <w:sz w:val="30"/>
          <w:szCs w:val="30"/>
        </w:rPr>
        <w:t>стием, комплектования опор</w:t>
      </w:r>
      <w:r w:rsidRPr="0020354B">
        <w:rPr>
          <w:sz w:val="30"/>
          <w:szCs w:val="30"/>
        </w:rPr>
        <w:softHyphen/>
        <w:t>ных пунктов охраны порядка муниципаль</w:t>
      </w:r>
      <w:r w:rsidRPr="0020354B">
        <w:rPr>
          <w:sz w:val="30"/>
          <w:szCs w:val="30"/>
        </w:rPr>
        <w:softHyphen/>
        <w:t>ными служащими</w:t>
      </w:r>
      <w:r w:rsidR="00F82AC7" w:rsidRPr="0020354B">
        <w:rPr>
          <w:sz w:val="30"/>
          <w:szCs w:val="30"/>
        </w:rPr>
        <w:t>, Комитет Госу</w:t>
      </w:r>
      <w:r w:rsidR="00F82AC7" w:rsidRPr="0020354B">
        <w:rPr>
          <w:sz w:val="30"/>
          <w:szCs w:val="30"/>
        </w:rPr>
        <w:softHyphen/>
        <w:t>дарственного Совета Республики Татар</w:t>
      </w:r>
      <w:r w:rsidR="00F82AC7" w:rsidRPr="0020354B">
        <w:rPr>
          <w:sz w:val="30"/>
          <w:szCs w:val="30"/>
        </w:rPr>
        <w:softHyphen/>
        <w:t>стан по</w:t>
      </w:r>
      <w:r w:rsidRPr="0020354B">
        <w:rPr>
          <w:sz w:val="30"/>
          <w:szCs w:val="30"/>
        </w:rPr>
        <w:t xml:space="preserve"> за</w:t>
      </w:r>
      <w:r w:rsidR="007F7EEA" w:rsidRPr="0020354B">
        <w:rPr>
          <w:sz w:val="30"/>
          <w:szCs w:val="30"/>
        </w:rPr>
        <w:softHyphen/>
      </w:r>
      <w:r w:rsidRPr="0020354B">
        <w:rPr>
          <w:sz w:val="30"/>
          <w:szCs w:val="30"/>
        </w:rPr>
        <w:t>конности и право</w:t>
      </w:r>
      <w:r w:rsidRPr="0020354B">
        <w:rPr>
          <w:sz w:val="30"/>
          <w:szCs w:val="30"/>
        </w:rPr>
        <w:softHyphen/>
        <w:t>порядку отмечает следующее.</w:t>
      </w:r>
    </w:p>
    <w:p w:rsidR="005F0357" w:rsidRPr="0020354B" w:rsidRDefault="005F0357" w:rsidP="007F7EEA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20354B">
        <w:rPr>
          <w:sz w:val="30"/>
          <w:szCs w:val="30"/>
        </w:rPr>
        <w:t>Для реализа</w:t>
      </w:r>
      <w:r w:rsidR="00CE48F6" w:rsidRPr="0020354B">
        <w:rPr>
          <w:sz w:val="30"/>
          <w:szCs w:val="30"/>
        </w:rPr>
        <w:t>ции требований З</w:t>
      </w:r>
      <w:r w:rsidRPr="0020354B">
        <w:rPr>
          <w:sz w:val="30"/>
          <w:szCs w:val="30"/>
        </w:rPr>
        <w:t xml:space="preserve">акона </w:t>
      </w:r>
      <w:r w:rsidR="00CE48F6" w:rsidRPr="0020354B">
        <w:rPr>
          <w:sz w:val="30"/>
          <w:szCs w:val="30"/>
        </w:rPr>
        <w:t>Республики Татарстан</w:t>
      </w:r>
      <w:r w:rsidR="00500F39" w:rsidRPr="0020354B">
        <w:rPr>
          <w:sz w:val="30"/>
          <w:szCs w:val="30"/>
        </w:rPr>
        <w:t xml:space="preserve"> от 16 января 2015 года № 4-ЗРТ</w:t>
      </w:r>
      <w:r w:rsidR="00CE48F6" w:rsidRPr="0020354B">
        <w:rPr>
          <w:sz w:val="30"/>
          <w:szCs w:val="30"/>
        </w:rPr>
        <w:t xml:space="preserve"> «Об участии граждан в охране общественного порядка в Республике Татарстан» </w:t>
      </w:r>
      <w:r w:rsidR="005A2114" w:rsidRPr="0020354B">
        <w:rPr>
          <w:sz w:val="30"/>
          <w:szCs w:val="30"/>
        </w:rPr>
        <w:t xml:space="preserve">Кабинетом Министров </w:t>
      </w:r>
      <w:r w:rsidRPr="0020354B">
        <w:rPr>
          <w:sz w:val="30"/>
          <w:szCs w:val="30"/>
        </w:rPr>
        <w:t>издано распоряже</w:t>
      </w:r>
      <w:r w:rsidR="007F7EEA" w:rsidRPr="0020354B">
        <w:rPr>
          <w:sz w:val="30"/>
          <w:szCs w:val="30"/>
        </w:rPr>
        <w:softHyphen/>
      </w:r>
      <w:r w:rsidR="00500F39" w:rsidRPr="0020354B">
        <w:rPr>
          <w:sz w:val="30"/>
          <w:szCs w:val="30"/>
        </w:rPr>
        <w:t>ние</w:t>
      </w:r>
      <w:r w:rsidRPr="0020354B">
        <w:rPr>
          <w:sz w:val="30"/>
          <w:szCs w:val="30"/>
        </w:rPr>
        <w:t xml:space="preserve"> от 18 ап</w:t>
      </w:r>
      <w:r w:rsidR="00A16FBD" w:rsidRPr="0020354B">
        <w:rPr>
          <w:sz w:val="30"/>
          <w:szCs w:val="30"/>
        </w:rPr>
        <w:softHyphen/>
      </w:r>
      <w:r w:rsidRPr="0020354B">
        <w:rPr>
          <w:sz w:val="30"/>
          <w:szCs w:val="30"/>
        </w:rPr>
        <w:t>реля 2015 №702-р «О создании Республиканского штаба по координации дея</w:t>
      </w:r>
      <w:r w:rsidR="00A16FBD" w:rsidRPr="0020354B">
        <w:rPr>
          <w:sz w:val="30"/>
          <w:szCs w:val="30"/>
        </w:rPr>
        <w:softHyphen/>
      </w:r>
      <w:r w:rsidRPr="0020354B">
        <w:rPr>
          <w:sz w:val="30"/>
          <w:szCs w:val="30"/>
        </w:rPr>
        <w:t>тельности народных дружин», которым утверждены по</w:t>
      </w:r>
      <w:r w:rsidR="00500F39" w:rsidRPr="0020354B">
        <w:rPr>
          <w:sz w:val="30"/>
          <w:szCs w:val="30"/>
        </w:rPr>
        <w:t xml:space="preserve">ложение о штабе, его структура </w:t>
      </w:r>
      <w:r w:rsidRPr="0020354B">
        <w:rPr>
          <w:sz w:val="30"/>
          <w:szCs w:val="30"/>
        </w:rPr>
        <w:t>и персональный состав.</w:t>
      </w:r>
    </w:p>
    <w:p w:rsidR="005F0357" w:rsidRPr="0020354B" w:rsidRDefault="005F0357" w:rsidP="007F7EEA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  <w:lang w:eastAsia="en-US"/>
        </w:rPr>
      </w:pPr>
      <w:r w:rsidRPr="0020354B">
        <w:rPr>
          <w:sz w:val="30"/>
          <w:szCs w:val="30"/>
        </w:rPr>
        <w:t>Во всех муниципальных образованиях созданы штаб</w:t>
      </w:r>
      <w:r w:rsidR="00500F39" w:rsidRPr="0020354B">
        <w:rPr>
          <w:sz w:val="30"/>
          <w:szCs w:val="30"/>
        </w:rPr>
        <w:t>ы народных дружин</w:t>
      </w:r>
      <w:r w:rsidRPr="0020354B">
        <w:rPr>
          <w:sz w:val="30"/>
          <w:szCs w:val="30"/>
        </w:rPr>
        <w:t>, за исключе</w:t>
      </w:r>
      <w:r w:rsidR="007F7EEA" w:rsidRPr="0020354B">
        <w:rPr>
          <w:sz w:val="30"/>
          <w:szCs w:val="30"/>
        </w:rPr>
        <w:softHyphen/>
      </w:r>
      <w:r w:rsidR="00CE48F6" w:rsidRPr="0020354B">
        <w:rPr>
          <w:sz w:val="30"/>
          <w:szCs w:val="30"/>
        </w:rPr>
        <w:t>нием муниципальног</w:t>
      </w:r>
      <w:r w:rsidR="00500F39" w:rsidRPr="0020354B">
        <w:rPr>
          <w:sz w:val="30"/>
          <w:szCs w:val="30"/>
        </w:rPr>
        <w:t>о обра</w:t>
      </w:r>
      <w:r w:rsidR="00E36997" w:rsidRPr="0020354B">
        <w:rPr>
          <w:sz w:val="30"/>
          <w:szCs w:val="30"/>
        </w:rPr>
        <w:t>зования города Казани, где</w:t>
      </w:r>
      <w:r w:rsidR="00CE48F6" w:rsidRPr="0020354B">
        <w:rPr>
          <w:sz w:val="30"/>
          <w:szCs w:val="30"/>
        </w:rPr>
        <w:t xml:space="preserve"> штабы соз</w:t>
      </w:r>
      <w:r w:rsidR="004779E5" w:rsidRPr="0020354B">
        <w:rPr>
          <w:sz w:val="30"/>
          <w:szCs w:val="30"/>
        </w:rPr>
        <w:softHyphen/>
      </w:r>
      <w:r w:rsidR="00CE48F6" w:rsidRPr="0020354B">
        <w:rPr>
          <w:sz w:val="30"/>
          <w:szCs w:val="30"/>
        </w:rPr>
        <w:t>даны</w:t>
      </w:r>
      <w:r w:rsidRPr="0020354B">
        <w:rPr>
          <w:sz w:val="30"/>
          <w:szCs w:val="30"/>
        </w:rPr>
        <w:t xml:space="preserve"> на уровне администраций рай</w:t>
      </w:r>
      <w:r w:rsidR="007F7EEA" w:rsidRPr="0020354B">
        <w:rPr>
          <w:sz w:val="30"/>
          <w:szCs w:val="30"/>
        </w:rPr>
        <w:softHyphen/>
      </w:r>
      <w:r w:rsidR="0093321C" w:rsidRPr="0020354B">
        <w:rPr>
          <w:sz w:val="30"/>
          <w:szCs w:val="30"/>
        </w:rPr>
        <w:t>онов города. При этом ш</w:t>
      </w:r>
      <w:r w:rsidR="00500F39" w:rsidRPr="0020354B">
        <w:rPr>
          <w:sz w:val="30"/>
          <w:szCs w:val="30"/>
        </w:rPr>
        <w:t>табы возглавля</w:t>
      </w:r>
      <w:r w:rsidR="00A16FBD" w:rsidRPr="0020354B">
        <w:rPr>
          <w:sz w:val="30"/>
          <w:szCs w:val="30"/>
        </w:rPr>
        <w:softHyphen/>
      </w:r>
      <w:r w:rsidR="00500F39" w:rsidRPr="0020354B">
        <w:rPr>
          <w:sz w:val="30"/>
          <w:szCs w:val="30"/>
        </w:rPr>
        <w:t>ются руководителями</w:t>
      </w:r>
      <w:r w:rsidRPr="0020354B">
        <w:rPr>
          <w:sz w:val="30"/>
          <w:szCs w:val="30"/>
        </w:rPr>
        <w:t xml:space="preserve"> в должности не ниже заместителя руководителя исполни</w:t>
      </w:r>
      <w:r w:rsidR="007F7EEA" w:rsidRPr="0020354B">
        <w:rPr>
          <w:sz w:val="30"/>
          <w:szCs w:val="30"/>
        </w:rPr>
        <w:softHyphen/>
      </w:r>
      <w:r w:rsidRPr="0020354B">
        <w:rPr>
          <w:sz w:val="30"/>
          <w:szCs w:val="30"/>
        </w:rPr>
        <w:t>тельного комитета.</w:t>
      </w:r>
    </w:p>
    <w:p w:rsidR="005F0357" w:rsidRPr="0020354B" w:rsidRDefault="00500F39" w:rsidP="007F7EEA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proofErr w:type="gramStart"/>
      <w:r w:rsidRPr="0020354B">
        <w:rPr>
          <w:sz w:val="30"/>
          <w:szCs w:val="30"/>
        </w:rPr>
        <w:t>П</w:t>
      </w:r>
      <w:r w:rsidR="005F0357" w:rsidRPr="0020354B">
        <w:rPr>
          <w:sz w:val="30"/>
          <w:szCs w:val="30"/>
        </w:rPr>
        <w:t>остановление</w:t>
      </w:r>
      <w:r w:rsidRPr="0020354B">
        <w:rPr>
          <w:sz w:val="30"/>
          <w:szCs w:val="30"/>
        </w:rPr>
        <w:t>м</w:t>
      </w:r>
      <w:r w:rsidR="005F0357" w:rsidRPr="0020354B">
        <w:rPr>
          <w:sz w:val="30"/>
          <w:szCs w:val="30"/>
        </w:rPr>
        <w:t xml:space="preserve"> Кабинета Министров Республики Татар</w:t>
      </w:r>
      <w:r w:rsidR="007F7EEA" w:rsidRPr="0020354B">
        <w:rPr>
          <w:sz w:val="30"/>
          <w:szCs w:val="30"/>
        </w:rPr>
        <w:softHyphen/>
      </w:r>
      <w:r w:rsidR="00CE48F6" w:rsidRPr="0020354B">
        <w:rPr>
          <w:sz w:val="30"/>
          <w:szCs w:val="30"/>
        </w:rPr>
        <w:t>стан от 2 фев</w:t>
      </w:r>
      <w:r w:rsidR="00A16FBD" w:rsidRPr="0020354B">
        <w:rPr>
          <w:sz w:val="30"/>
          <w:szCs w:val="30"/>
        </w:rPr>
        <w:softHyphen/>
      </w:r>
      <w:r w:rsidR="00CE48F6" w:rsidRPr="0020354B">
        <w:rPr>
          <w:sz w:val="30"/>
          <w:szCs w:val="30"/>
        </w:rPr>
        <w:t xml:space="preserve">раля </w:t>
      </w:r>
      <w:r w:rsidR="005F0357" w:rsidRPr="0020354B">
        <w:rPr>
          <w:sz w:val="30"/>
          <w:szCs w:val="30"/>
        </w:rPr>
        <w:t>2015</w:t>
      </w:r>
      <w:r w:rsidR="00CE48F6" w:rsidRPr="0020354B">
        <w:rPr>
          <w:sz w:val="30"/>
          <w:szCs w:val="30"/>
        </w:rPr>
        <w:t xml:space="preserve"> года</w:t>
      </w:r>
      <w:r w:rsidR="005F0357" w:rsidRPr="0020354B">
        <w:rPr>
          <w:sz w:val="30"/>
          <w:szCs w:val="30"/>
        </w:rPr>
        <w:t xml:space="preserve"> №</w:t>
      </w:r>
      <w:r w:rsidRPr="0020354B">
        <w:rPr>
          <w:sz w:val="30"/>
          <w:szCs w:val="30"/>
        </w:rPr>
        <w:t xml:space="preserve"> </w:t>
      </w:r>
      <w:r w:rsidR="005F0357" w:rsidRPr="0020354B">
        <w:rPr>
          <w:sz w:val="30"/>
          <w:szCs w:val="30"/>
        </w:rPr>
        <w:t xml:space="preserve">54 </w:t>
      </w:r>
      <w:r w:rsidR="005F0357" w:rsidRPr="0020354B">
        <w:rPr>
          <w:iCs/>
          <w:sz w:val="30"/>
          <w:szCs w:val="30"/>
        </w:rPr>
        <w:t xml:space="preserve">«О внесении изменений в государственную программу «Обеспечение общественного порядка </w:t>
      </w:r>
      <w:r w:rsidR="00CE48F6" w:rsidRPr="0020354B">
        <w:rPr>
          <w:iCs/>
          <w:sz w:val="30"/>
          <w:szCs w:val="30"/>
        </w:rPr>
        <w:t xml:space="preserve">и противодействие преступности </w:t>
      </w:r>
      <w:r w:rsidR="005F0357" w:rsidRPr="0020354B">
        <w:rPr>
          <w:iCs/>
          <w:sz w:val="30"/>
          <w:szCs w:val="30"/>
        </w:rPr>
        <w:t>в Рес</w:t>
      </w:r>
      <w:r w:rsidR="00A16FBD" w:rsidRPr="0020354B">
        <w:rPr>
          <w:iCs/>
          <w:sz w:val="30"/>
          <w:szCs w:val="30"/>
        </w:rPr>
        <w:softHyphen/>
      </w:r>
      <w:r w:rsidR="005F0357" w:rsidRPr="0020354B">
        <w:rPr>
          <w:iCs/>
          <w:sz w:val="30"/>
          <w:szCs w:val="30"/>
        </w:rPr>
        <w:t>публике Татарстан на 2014 – 2020 годы»</w:t>
      </w:r>
      <w:r w:rsidRPr="0020354B">
        <w:rPr>
          <w:sz w:val="30"/>
          <w:szCs w:val="30"/>
        </w:rPr>
        <w:t xml:space="preserve"> </w:t>
      </w:r>
      <w:r w:rsidR="005F0357" w:rsidRPr="0020354B">
        <w:rPr>
          <w:sz w:val="30"/>
          <w:szCs w:val="30"/>
        </w:rPr>
        <w:t>предусмотрено еже</w:t>
      </w:r>
      <w:r w:rsidR="007F7EEA" w:rsidRPr="0020354B">
        <w:rPr>
          <w:sz w:val="30"/>
          <w:szCs w:val="30"/>
        </w:rPr>
        <w:softHyphen/>
      </w:r>
      <w:r w:rsidR="0038189C" w:rsidRPr="0020354B">
        <w:rPr>
          <w:sz w:val="30"/>
          <w:szCs w:val="30"/>
        </w:rPr>
        <w:t>годное выделение</w:t>
      </w:r>
      <w:r w:rsidR="005F0357" w:rsidRPr="0020354B">
        <w:rPr>
          <w:sz w:val="30"/>
          <w:szCs w:val="30"/>
        </w:rPr>
        <w:t xml:space="preserve"> 8 млн</w:t>
      </w:r>
      <w:r w:rsidR="0038189C" w:rsidRPr="0020354B">
        <w:rPr>
          <w:sz w:val="30"/>
          <w:szCs w:val="30"/>
        </w:rPr>
        <w:t>. 404 тыс.</w:t>
      </w:r>
      <w:r w:rsidR="005F0357" w:rsidRPr="0020354B">
        <w:rPr>
          <w:sz w:val="30"/>
          <w:szCs w:val="30"/>
        </w:rPr>
        <w:t xml:space="preserve"> рублей на материально-техническое обеспече</w:t>
      </w:r>
      <w:r w:rsidR="007F7EEA" w:rsidRPr="0020354B">
        <w:rPr>
          <w:sz w:val="30"/>
          <w:szCs w:val="30"/>
        </w:rPr>
        <w:softHyphen/>
      </w:r>
      <w:r w:rsidR="005F0357" w:rsidRPr="0020354B">
        <w:rPr>
          <w:sz w:val="30"/>
          <w:szCs w:val="30"/>
        </w:rPr>
        <w:t>ние деятельности народных дружин, личное страхование народных дружинни</w:t>
      </w:r>
      <w:r w:rsidR="007F7EEA" w:rsidRPr="0020354B">
        <w:rPr>
          <w:sz w:val="30"/>
          <w:szCs w:val="30"/>
        </w:rPr>
        <w:softHyphen/>
      </w:r>
      <w:r w:rsidR="005F0357" w:rsidRPr="0020354B">
        <w:rPr>
          <w:sz w:val="30"/>
          <w:szCs w:val="30"/>
        </w:rPr>
        <w:t>ков, их материаль</w:t>
      </w:r>
      <w:r w:rsidR="00A16FBD" w:rsidRPr="0020354B">
        <w:rPr>
          <w:sz w:val="30"/>
          <w:szCs w:val="30"/>
        </w:rPr>
        <w:softHyphen/>
      </w:r>
      <w:r w:rsidR="005F0357" w:rsidRPr="0020354B">
        <w:rPr>
          <w:sz w:val="30"/>
          <w:szCs w:val="30"/>
        </w:rPr>
        <w:t>ное стимулирование.</w:t>
      </w:r>
      <w:proofErr w:type="gramEnd"/>
    </w:p>
    <w:p w:rsidR="00E21C63" w:rsidRPr="0020354B" w:rsidRDefault="00443999" w:rsidP="0038189C">
      <w:pPr>
        <w:pStyle w:val="ab"/>
        <w:ind w:firstLine="539"/>
        <w:rPr>
          <w:rFonts w:ascii="Times New Roman" w:eastAsia="Calibri" w:hAnsi="Times New Roman" w:cs="Times New Roman"/>
          <w:sz w:val="30"/>
          <w:szCs w:val="30"/>
        </w:rPr>
      </w:pPr>
      <w:r w:rsidRPr="0020354B">
        <w:rPr>
          <w:rFonts w:ascii="Times New Roman" w:eastAsia="Calibri" w:hAnsi="Times New Roman" w:cs="Times New Roman"/>
          <w:sz w:val="30"/>
          <w:szCs w:val="30"/>
        </w:rPr>
        <w:lastRenderedPageBreak/>
        <w:t>По состоянию на 14 ноября</w:t>
      </w:r>
      <w:r w:rsidR="00E21C63" w:rsidRPr="0020354B">
        <w:rPr>
          <w:rFonts w:ascii="Times New Roman" w:eastAsia="Calibri" w:hAnsi="Times New Roman" w:cs="Times New Roman"/>
          <w:sz w:val="30"/>
          <w:szCs w:val="30"/>
        </w:rPr>
        <w:t xml:space="preserve"> 2016 года в республиканский (региональный) реестр внесены сведения о 1394 народных др</w:t>
      </w:r>
      <w:r w:rsidR="003610A5" w:rsidRPr="0020354B">
        <w:rPr>
          <w:rFonts w:ascii="Times New Roman" w:eastAsia="Calibri" w:hAnsi="Times New Roman" w:cs="Times New Roman"/>
          <w:sz w:val="30"/>
          <w:szCs w:val="30"/>
        </w:rPr>
        <w:t>ужинах, общей численностью 18034</w:t>
      </w:r>
      <w:r w:rsidR="00E21C63" w:rsidRPr="0020354B">
        <w:rPr>
          <w:rFonts w:ascii="Times New Roman" w:eastAsia="Calibri" w:hAnsi="Times New Roman" w:cs="Times New Roman"/>
          <w:sz w:val="30"/>
          <w:szCs w:val="30"/>
        </w:rPr>
        <w:t xml:space="preserve"> человека, </w:t>
      </w:r>
      <w:r w:rsidR="00E21C63" w:rsidRPr="0020354B">
        <w:rPr>
          <w:rFonts w:ascii="Times New Roman" w:eastAsia="Calibri" w:hAnsi="Times New Roman" w:cs="Times New Roman"/>
          <w:bCs/>
          <w:iCs/>
          <w:sz w:val="30"/>
          <w:szCs w:val="30"/>
          <w:lang w:eastAsia="en-US"/>
        </w:rPr>
        <w:t>в том числе:</w:t>
      </w:r>
      <w:r w:rsidR="0038189C" w:rsidRPr="0020354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21C63" w:rsidRPr="0020354B">
        <w:rPr>
          <w:rFonts w:ascii="Times New Roman" w:eastAsia="Calibri" w:hAnsi="Times New Roman" w:cs="Times New Roman"/>
          <w:bCs/>
          <w:iCs/>
          <w:sz w:val="30"/>
          <w:szCs w:val="30"/>
          <w:lang w:eastAsia="en-US"/>
        </w:rPr>
        <w:t>на базе предприятий и организаций – 204 дру</w:t>
      </w:r>
      <w:r w:rsidR="00A16FBD" w:rsidRPr="0020354B">
        <w:rPr>
          <w:rFonts w:ascii="Times New Roman" w:eastAsia="Calibri" w:hAnsi="Times New Roman" w:cs="Times New Roman"/>
          <w:bCs/>
          <w:iCs/>
          <w:sz w:val="30"/>
          <w:szCs w:val="30"/>
          <w:lang w:eastAsia="en-US"/>
        </w:rPr>
        <w:softHyphen/>
      </w:r>
      <w:r w:rsidR="003610A5" w:rsidRPr="0020354B">
        <w:rPr>
          <w:rFonts w:ascii="Times New Roman" w:eastAsia="Calibri" w:hAnsi="Times New Roman" w:cs="Times New Roman"/>
          <w:bCs/>
          <w:iCs/>
          <w:sz w:val="30"/>
          <w:szCs w:val="30"/>
          <w:lang w:eastAsia="en-US"/>
        </w:rPr>
        <w:t>жины (3736</w:t>
      </w:r>
      <w:r w:rsidR="00E21C63" w:rsidRPr="0020354B">
        <w:rPr>
          <w:rFonts w:ascii="Times New Roman" w:eastAsia="Calibri" w:hAnsi="Times New Roman" w:cs="Times New Roman"/>
          <w:bCs/>
          <w:iCs/>
          <w:sz w:val="30"/>
          <w:szCs w:val="30"/>
          <w:lang w:eastAsia="en-US"/>
        </w:rPr>
        <w:t xml:space="preserve"> человек);</w:t>
      </w:r>
      <w:r w:rsidR="0038189C" w:rsidRPr="0020354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21C63" w:rsidRPr="0020354B">
        <w:rPr>
          <w:rFonts w:ascii="Times New Roman" w:eastAsia="Calibri" w:hAnsi="Times New Roman" w:cs="Times New Roman"/>
          <w:bCs/>
          <w:iCs/>
          <w:sz w:val="30"/>
          <w:szCs w:val="30"/>
          <w:lang w:eastAsia="en-US"/>
        </w:rPr>
        <w:t>на базе учреждений образования, здравоохранения, куль</w:t>
      </w:r>
      <w:r w:rsidR="003610A5" w:rsidRPr="0020354B">
        <w:rPr>
          <w:rFonts w:ascii="Times New Roman" w:eastAsia="Calibri" w:hAnsi="Times New Roman" w:cs="Times New Roman"/>
          <w:bCs/>
          <w:iCs/>
          <w:sz w:val="30"/>
          <w:szCs w:val="30"/>
          <w:lang w:eastAsia="en-US"/>
        </w:rPr>
        <w:t>туры и спорта – 388 дружин (4182</w:t>
      </w:r>
      <w:r w:rsidR="00E21C63" w:rsidRPr="0020354B">
        <w:rPr>
          <w:rFonts w:ascii="Times New Roman" w:eastAsia="Calibri" w:hAnsi="Times New Roman" w:cs="Times New Roman"/>
          <w:bCs/>
          <w:iCs/>
          <w:sz w:val="30"/>
          <w:szCs w:val="30"/>
          <w:lang w:eastAsia="en-US"/>
        </w:rPr>
        <w:t xml:space="preserve"> человек</w:t>
      </w:r>
      <w:r w:rsidR="003610A5" w:rsidRPr="0020354B">
        <w:rPr>
          <w:rFonts w:ascii="Times New Roman" w:eastAsia="Calibri" w:hAnsi="Times New Roman" w:cs="Times New Roman"/>
          <w:bCs/>
          <w:iCs/>
          <w:sz w:val="30"/>
          <w:szCs w:val="30"/>
          <w:lang w:eastAsia="en-US"/>
        </w:rPr>
        <w:t>а</w:t>
      </w:r>
      <w:r w:rsidR="00E21C63" w:rsidRPr="0020354B">
        <w:rPr>
          <w:rFonts w:ascii="Times New Roman" w:eastAsia="Calibri" w:hAnsi="Times New Roman" w:cs="Times New Roman"/>
          <w:bCs/>
          <w:iCs/>
          <w:sz w:val="30"/>
          <w:szCs w:val="30"/>
          <w:lang w:eastAsia="en-US"/>
        </w:rPr>
        <w:t>);</w:t>
      </w:r>
      <w:r w:rsidR="0038189C" w:rsidRPr="0020354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21C63" w:rsidRPr="0020354B">
        <w:rPr>
          <w:rFonts w:ascii="Times New Roman" w:eastAsia="Calibri" w:hAnsi="Times New Roman" w:cs="Times New Roman"/>
          <w:bCs/>
          <w:iCs/>
          <w:sz w:val="30"/>
          <w:szCs w:val="30"/>
          <w:lang w:eastAsia="en-US"/>
        </w:rPr>
        <w:t>по месту жите</w:t>
      </w:r>
      <w:r w:rsidR="003610A5" w:rsidRPr="0020354B">
        <w:rPr>
          <w:rFonts w:ascii="Times New Roman" w:eastAsia="Calibri" w:hAnsi="Times New Roman" w:cs="Times New Roman"/>
          <w:bCs/>
          <w:iCs/>
          <w:sz w:val="30"/>
          <w:szCs w:val="30"/>
          <w:lang w:eastAsia="en-US"/>
        </w:rPr>
        <w:t>льства граж</w:t>
      </w:r>
      <w:r w:rsidR="00865750" w:rsidRPr="0020354B">
        <w:rPr>
          <w:rFonts w:ascii="Times New Roman" w:eastAsia="Calibri" w:hAnsi="Times New Roman" w:cs="Times New Roman"/>
          <w:bCs/>
          <w:iCs/>
          <w:sz w:val="30"/>
          <w:szCs w:val="30"/>
          <w:lang w:eastAsia="en-US"/>
        </w:rPr>
        <w:softHyphen/>
      </w:r>
      <w:r w:rsidR="003610A5" w:rsidRPr="0020354B">
        <w:rPr>
          <w:rFonts w:ascii="Times New Roman" w:eastAsia="Calibri" w:hAnsi="Times New Roman" w:cs="Times New Roman"/>
          <w:bCs/>
          <w:iCs/>
          <w:sz w:val="30"/>
          <w:szCs w:val="30"/>
          <w:lang w:eastAsia="en-US"/>
        </w:rPr>
        <w:t>дан 802 дружины (10116 человек</w:t>
      </w:r>
      <w:r w:rsidR="00E21C63" w:rsidRPr="0020354B">
        <w:rPr>
          <w:rFonts w:ascii="Times New Roman" w:eastAsia="Calibri" w:hAnsi="Times New Roman" w:cs="Times New Roman"/>
          <w:bCs/>
          <w:iCs/>
          <w:sz w:val="30"/>
          <w:szCs w:val="30"/>
          <w:lang w:eastAsia="en-US"/>
        </w:rPr>
        <w:t>), из котор</w:t>
      </w:r>
      <w:r w:rsidR="003610A5" w:rsidRPr="0020354B">
        <w:rPr>
          <w:rFonts w:ascii="Times New Roman" w:eastAsia="Calibri" w:hAnsi="Times New Roman" w:cs="Times New Roman"/>
          <w:bCs/>
          <w:iCs/>
          <w:sz w:val="30"/>
          <w:szCs w:val="30"/>
          <w:lang w:eastAsia="en-US"/>
        </w:rPr>
        <w:t>ых «дворовых» - 229 дружин (1415</w:t>
      </w:r>
      <w:r w:rsidR="00E21C63" w:rsidRPr="0020354B">
        <w:rPr>
          <w:rFonts w:ascii="Times New Roman" w:eastAsia="Calibri" w:hAnsi="Times New Roman" w:cs="Times New Roman"/>
          <w:bCs/>
          <w:iCs/>
          <w:sz w:val="30"/>
          <w:szCs w:val="30"/>
          <w:lang w:eastAsia="en-US"/>
        </w:rPr>
        <w:t xml:space="preserve"> че</w:t>
      </w:r>
      <w:r w:rsidR="00A16FBD" w:rsidRPr="0020354B">
        <w:rPr>
          <w:rFonts w:ascii="Times New Roman" w:eastAsia="Calibri" w:hAnsi="Times New Roman" w:cs="Times New Roman"/>
          <w:bCs/>
          <w:iCs/>
          <w:sz w:val="30"/>
          <w:szCs w:val="30"/>
          <w:lang w:eastAsia="en-US"/>
        </w:rPr>
        <w:softHyphen/>
      </w:r>
      <w:r w:rsidR="003610A5" w:rsidRPr="0020354B">
        <w:rPr>
          <w:rFonts w:ascii="Times New Roman" w:eastAsia="Calibri" w:hAnsi="Times New Roman" w:cs="Times New Roman"/>
          <w:bCs/>
          <w:iCs/>
          <w:sz w:val="30"/>
          <w:szCs w:val="30"/>
          <w:lang w:eastAsia="en-US"/>
        </w:rPr>
        <w:t>ловек), 29 дружин (3951 человек) в райцентрах и 544 дружины (4750</w:t>
      </w:r>
      <w:r w:rsidR="00E21C63" w:rsidRPr="0020354B">
        <w:rPr>
          <w:rFonts w:ascii="Times New Roman" w:eastAsia="Calibri" w:hAnsi="Times New Roman" w:cs="Times New Roman"/>
          <w:bCs/>
          <w:iCs/>
          <w:sz w:val="30"/>
          <w:szCs w:val="30"/>
          <w:lang w:eastAsia="en-US"/>
        </w:rPr>
        <w:t xml:space="preserve"> </w:t>
      </w:r>
      <w:r w:rsidR="003610A5" w:rsidRPr="0020354B">
        <w:rPr>
          <w:rFonts w:ascii="Times New Roman" w:eastAsia="Calibri" w:hAnsi="Times New Roman" w:cs="Times New Roman"/>
          <w:bCs/>
          <w:iCs/>
          <w:sz w:val="30"/>
          <w:szCs w:val="30"/>
          <w:lang w:eastAsia="en-US"/>
        </w:rPr>
        <w:t>чело</w:t>
      </w:r>
      <w:r w:rsidR="00865750" w:rsidRPr="0020354B">
        <w:rPr>
          <w:rFonts w:ascii="Times New Roman" w:eastAsia="Calibri" w:hAnsi="Times New Roman" w:cs="Times New Roman"/>
          <w:bCs/>
          <w:iCs/>
          <w:sz w:val="30"/>
          <w:szCs w:val="30"/>
          <w:lang w:eastAsia="en-US"/>
        </w:rPr>
        <w:softHyphen/>
      </w:r>
      <w:r w:rsidR="003610A5" w:rsidRPr="0020354B">
        <w:rPr>
          <w:rFonts w:ascii="Times New Roman" w:eastAsia="Calibri" w:hAnsi="Times New Roman" w:cs="Times New Roman"/>
          <w:bCs/>
          <w:iCs/>
          <w:sz w:val="30"/>
          <w:szCs w:val="30"/>
          <w:lang w:eastAsia="en-US"/>
        </w:rPr>
        <w:t>век) в</w:t>
      </w:r>
      <w:r w:rsidR="00E21C63" w:rsidRPr="0020354B">
        <w:rPr>
          <w:rFonts w:ascii="Times New Roman" w:eastAsia="Calibri" w:hAnsi="Times New Roman" w:cs="Times New Roman"/>
          <w:bCs/>
          <w:iCs/>
          <w:sz w:val="30"/>
          <w:szCs w:val="30"/>
          <w:lang w:eastAsia="en-US"/>
        </w:rPr>
        <w:t xml:space="preserve"> сельских поселениях муниципальных образований республики.</w:t>
      </w:r>
    </w:p>
    <w:p w:rsidR="0038189C" w:rsidRPr="0020354B" w:rsidRDefault="0038189C" w:rsidP="0038189C">
      <w:pPr>
        <w:pStyle w:val="ab"/>
        <w:ind w:firstLine="539"/>
        <w:rPr>
          <w:rFonts w:ascii="Times New Roman" w:eastAsia="Calibri" w:hAnsi="Times New Roman" w:cs="Times New Roman"/>
          <w:bCs/>
          <w:iCs/>
          <w:sz w:val="30"/>
          <w:szCs w:val="30"/>
          <w:lang w:eastAsia="en-US"/>
        </w:rPr>
      </w:pPr>
      <w:r w:rsidRPr="0020354B">
        <w:rPr>
          <w:rFonts w:ascii="Times New Roman" w:eastAsia="Calibri" w:hAnsi="Times New Roman" w:cs="Times New Roman"/>
          <w:bCs/>
          <w:iCs/>
          <w:sz w:val="30"/>
          <w:szCs w:val="30"/>
          <w:lang w:eastAsia="en-US"/>
        </w:rPr>
        <w:t>Минимальный среднесуточный выход на дежурство народных дружинни</w:t>
      </w:r>
      <w:r w:rsidRPr="0020354B">
        <w:rPr>
          <w:rFonts w:ascii="Times New Roman" w:eastAsia="Calibri" w:hAnsi="Times New Roman" w:cs="Times New Roman"/>
          <w:bCs/>
          <w:iCs/>
          <w:sz w:val="30"/>
          <w:szCs w:val="30"/>
          <w:lang w:eastAsia="en-US"/>
        </w:rPr>
        <w:softHyphen/>
      </w:r>
      <w:r w:rsidR="00196611" w:rsidRPr="0020354B">
        <w:rPr>
          <w:rFonts w:ascii="Times New Roman" w:eastAsia="Calibri" w:hAnsi="Times New Roman" w:cs="Times New Roman"/>
          <w:bCs/>
          <w:iCs/>
          <w:sz w:val="30"/>
          <w:szCs w:val="30"/>
          <w:lang w:eastAsia="en-US"/>
        </w:rPr>
        <w:t>ков  по итогам 10 месяцев 2016 года составил 518</w:t>
      </w:r>
      <w:r w:rsidRPr="0020354B">
        <w:rPr>
          <w:rFonts w:ascii="Times New Roman" w:eastAsia="Calibri" w:hAnsi="Times New Roman" w:cs="Times New Roman"/>
          <w:bCs/>
          <w:iCs/>
          <w:sz w:val="30"/>
          <w:szCs w:val="30"/>
          <w:lang w:eastAsia="en-US"/>
        </w:rPr>
        <w:t xml:space="preserve"> человек.</w:t>
      </w:r>
    </w:p>
    <w:p w:rsidR="0038189C" w:rsidRPr="0020354B" w:rsidRDefault="00167CF3" w:rsidP="0038189C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20354B">
        <w:rPr>
          <w:sz w:val="30"/>
          <w:szCs w:val="30"/>
        </w:rPr>
        <w:t>За 10</w:t>
      </w:r>
      <w:r w:rsidR="0038189C" w:rsidRPr="0020354B">
        <w:rPr>
          <w:sz w:val="30"/>
          <w:szCs w:val="30"/>
        </w:rPr>
        <w:t xml:space="preserve"> месяцев 2016 года представителями добровольных дружин оказано содейств</w:t>
      </w:r>
      <w:r w:rsidRPr="0020354B">
        <w:rPr>
          <w:sz w:val="30"/>
          <w:szCs w:val="30"/>
        </w:rPr>
        <w:t>ие в раскрытии 226 преступлений и выявлении 13554</w:t>
      </w:r>
      <w:r w:rsidR="0038189C" w:rsidRPr="0020354B">
        <w:rPr>
          <w:sz w:val="30"/>
          <w:szCs w:val="30"/>
        </w:rPr>
        <w:t xml:space="preserve"> административ</w:t>
      </w:r>
      <w:r w:rsidR="0038189C" w:rsidRPr="0020354B">
        <w:rPr>
          <w:sz w:val="30"/>
          <w:szCs w:val="30"/>
        </w:rPr>
        <w:softHyphen/>
        <w:t>ных правонарушений. За аналогичный период 2015 года с участием народных дружин было раскрыто 141 преступление и пресечено 7 173 административ</w:t>
      </w:r>
      <w:r w:rsidR="00A16FBD" w:rsidRPr="0020354B">
        <w:rPr>
          <w:sz w:val="30"/>
          <w:szCs w:val="30"/>
        </w:rPr>
        <w:softHyphen/>
      </w:r>
      <w:r w:rsidR="0038189C" w:rsidRPr="0020354B">
        <w:rPr>
          <w:sz w:val="30"/>
          <w:szCs w:val="30"/>
        </w:rPr>
        <w:t>ных правона</w:t>
      </w:r>
      <w:r w:rsidR="0038189C" w:rsidRPr="0020354B">
        <w:rPr>
          <w:sz w:val="30"/>
          <w:szCs w:val="30"/>
        </w:rPr>
        <w:softHyphen/>
        <w:t>рушений.</w:t>
      </w:r>
    </w:p>
    <w:p w:rsidR="008A6E74" w:rsidRPr="0020354B" w:rsidRDefault="00483885" w:rsidP="008A6E74">
      <w:pPr>
        <w:pStyle w:val="Default"/>
        <w:jc w:val="both"/>
        <w:rPr>
          <w:sz w:val="30"/>
          <w:szCs w:val="30"/>
        </w:rPr>
      </w:pPr>
      <w:r w:rsidRPr="0020354B">
        <w:rPr>
          <w:sz w:val="30"/>
          <w:szCs w:val="30"/>
        </w:rPr>
        <w:t xml:space="preserve">         </w:t>
      </w:r>
      <w:r w:rsidR="008A6E74" w:rsidRPr="0020354B">
        <w:rPr>
          <w:sz w:val="30"/>
          <w:szCs w:val="30"/>
        </w:rPr>
        <w:t>Вместе с тем Комитет отмечает, что в муниципальных образованиях при</w:t>
      </w:r>
      <w:r w:rsidR="00865750" w:rsidRPr="0020354B">
        <w:rPr>
          <w:sz w:val="30"/>
          <w:szCs w:val="30"/>
        </w:rPr>
        <w:softHyphen/>
      </w:r>
      <w:r w:rsidR="008A6E74" w:rsidRPr="0020354B">
        <w:rPr>
          <w:sz w:val="30"/>
          <w:szCs w:val="30"/>
        </w:rPr>
        <w:t>оритет отдается  в основном городам и районным центрам, в сельских поселе</w:t>
      </w:r>
      <w:r w:rsidR="00865750" w:rsidRPr="0020354B">
        <w:rPr>
          <w:sz w:val="30"/>
          <w:szCs w:val="30"/>
        </w:rPr>
        <w:softHyphen/>
      </w:r>
      <w:r w:rsidR="008A6E74" w:rsidRPr="0020354B">
        <w:rPr>
          <w:sz w:val="30"/>
          <w:szCs w:val="30"/>
        </w:rPr>
        <w:t xml:space="preserve">ниях данная работа организована слабо. Примером может служить </w:t>
      </w:r>
      <w:proofErr w:type="spellStart"/>
      <w:r w:rsidR="008A6E74" w:rsidRPr="0020354B">
        <w:rPr>
          <w:sz w:val="30"/>
          <w:szCs w:val="30"/>
        </w:rPr>
        <w:t>Мензелин</w:t>
      </w:r>
      <w:r w:rsidR="00865750" w:rsidRPr="0020354B">
        <w:rPr>
          <w:sz w:val="30"/>
          <w:szCs w:val="30"/>
        </w:rPr>
        <w:softHyphen/>
      </w:r>
      <w:r w:rsidR="008A6E74" w:rsidRPr="0020354B">
        <w:rPr>
          <w:sz w:val="30"/>
          <w:szCs w:val="30"/>
        </w:rPr>
        <w:t>ский</w:t>
      </w:r>
      <w:proofErr w:type="spellEnd"/>
      <w:r w:rsidR="008A6E74" w:rsidRPr="0020354B">
        <w:rPr>
          <w:sz w:val="30"/>
          <w:szCs w:val="30"/>
        </w:rPr>
        <w:t xml:space="preserve"> муниципальный район, на территории которого создана 1 дружина в ко</w:t>
      </w:r>
      <w:r w:rsidR="00865750" w:rsidRPr="0020354B">
        <w:rPr>
          <w:sz w:val="30"/>
          <w:szCs w:val="30"/>
        </w:rPr>
        <w:softHyphen/>
      </w:r>
      <w:r w:rsidR="008A6E74" w:rsidRPr="0020354B">
        <w:rPr>
          <w:sz w:val="30"/>
          <w:szCs w:val="30"/>
        </w:rPr>
        <w:t>личестве 112 человек только из числа жителей города Мензелинска. Анало</w:t>
      </w:r>
      <w:r w:rsidR="00865750" w:rsidRPr="0020354B">
        <w:rPr>
          <w:sz w:val="30"/>
          <w:szCs w:val="30"/>
        </w:rPr>
        <w:softHyphen/>
      </w:r>
      <w:r w:rsidR="008A6E74" w:rsidRPr="0020354B">
        <w:rPr>
          <w:sz w:val="30"/>
          <w:szCs w:val="30"/>
        </w:rPr>
        <w:t xml:space="preserve">гичная ситуация </w:t>
      </w:r>
      <w:proofErr w:type="gramStart"/>
      <w:r w:rsidR="008A6E74" w:rsidRPr="0020354B">
        <w:rPr>
          <w:sz w:val="30"/>
          <w:szCs w:val="30"/>
        </w:rPr>
        <w:t>в</w:t>
      </w:r>
      <w:proofErr w:type="gramEnd"/>
      <w:r w:rsidR="008A6E74" w:rsidRPr="0020354B">
        <w:rPr>
          <w:sz w:val="30"/>
          <w:szCs w:val="30"/>
        </w:rPr>
        <w:t xml:space="preserve"> </w:t>
      </w:r>
      <w:proofErr w:type="gramStart"/>
      <w:r w:rsidR="008A6E74" w:rsidRPr="0020354B">
        <w:rPr>
          <w:sz w:val="30"/>
          <w:szCs w:val="30"/>
        </w:rPr>
        <w:t>Алексеевском</w:t>
      </w:r>
      <w:proofErr w:type="gramEnd"/>
      <w:r w:rsidR="008A6E74" w:rsidRPr="0020354B">
        <w:rPr>
          <w:sz w:val="30"/>
          <w:szCs w:val="30"/>
        </w:rPr>
        <w:t xml:space="preserve">, </w:t>
      </w:r>
      <w:proofErr w:type="spellStart"/>
      <w:r w:rsidR="008A6E74" w:rsidRPr="0020354B">
        <w:rPr>
          <w:sz w:val="30"/>
          <w:szCs w:val="30"/>
        </w:rPr>
        <w:t>Дрожжановском</w:t>
      </w:r>
      <w:proofErr w:type="spellEnd"/>
      <w:r w:rsidR="008A6E74" w:rsidRPr="0020354B">
        <w:rPr>
          <w:sz w:val="30"/>
          <w:szCs w:val="30"/>
        </w:rPr>
        <w:t xml:space="preserve">, </w:t>
      </w:r>
      <w:proofErr w:type="spellStart"/>
      <w:r w:rsidR="008A6E74" w:rsidRPr="0020354B">
        <w:rPr>
          <w:sz w:val="30"/>
          <w:szCs w:val="30"/>
        </w:rPr>
        <w:t>Пестречинском</w:t>
      </w:r>
      <w:proofErr w:type="spellEnd"/>
      <w:r w:rsidR="008A6E74" w:rsidRPr="0020354B">
        <w:rPr>
          <w:sz w:val="30"/>
          <w:szCs w:val="30"/>
        </w:rPr>
        <w:t xml:space="preserve">, </w:t>
      </w:r>
      <w:proofErr w:type="spellStart"/>
      <w:r w:rsidR="008A6E74" w:rsidRPr="0020354B">
        <w:rPr>
          <w:sz w:val="30"/>
          <w:szCs w:val="30"/>
        </w:rPr>
        <w:t>Сарманов</w:t>
      </w:r>
      <w:r w:rsidR="00865750" w:rsidRPr="0020354B">
        <w:rPr>
          <w:sz w:val="30"/>
          <w:szCs w:val="30"/>
        </w:rPr>
        <w:softHyphen/>
      </w:r>
      <w:r w:rsidR="008A6E74" w:rsidRPr="0020354B">
        <w:rPr>
          <w:sz w:val="30"/>
          <w:szCs w:val="30"/>
        </w:rPr>
        <w:t>ском</w:t>
      </w:r>
      <w:proofErr w:type="spellEnd"/>
      <w:r w:rsidR="008A6E74" w:rsidRPr="0020354B">
        <w:rPr>
          <w:sz w:val="30"/>
          <w:szCs w:val="30"/>
        </w:rPr>
        <w:t xml:space="preserve"> и </w:t>
      </w:r>
      <w:proofErr w:type="spellStart"/>
      <w:r w:rsidR="008A6E74" w:rsidRPr="0020354B">
        <w:rPr>
          <w:sz w:val="30"/>
          <w:szCs w:val="30"/>
        </w:rPr>
        <w:t>Тукаевском</w:t>
      </w:r>
      <w:proofErr w:type="spellEnd"/>
      <w:r w:rsidR="008A6E74" w:rsidRPr="0020354B">
        <w:rPr>
          <w:sz w:val="30"/>
          <w:szCs w:val="30"/>
        </w:rPr>
        <w:t xml:space="preserve"> муниципальных районах, где работа по созданию народ</w:t>
      </w:r>
      <w:r w:rsidR="00865750" w:rsidRPr="0020354B">
        <w:rPr>
          <w:sz w:val="30"/>
          <w:szCs w:val="30"/>
        </w:rPr>
        <w:softHyphen/>
      </w:r>
      <w:r w:rsidR="008A6E74" w:rsidRPr="0020354B">
        <w:rPr>
          <w:sz w:val="30"/>
          <w:szCs w:val="30"/>
        </w:rPr>
        <w:t xml:space="preserve">ных дружин осуществляется только на территории районных центров. </w:t>
      </w:r>
    </w:p>
    <w:p w:rsidR="008A6E74" w:rsidRPr="0020354B" w:rsidRDefault="008A6E74" w:rsidP="008A6E74">
      <w:pPr>
        <w:pStyle w:val="Default"/>
        <w:jc w:val="both"/>
        <w:rPr>
          <w:sz w:val="30"/>
          <w:szCs w:val="30"/>
        </w:rPr>
      </w:pPr>
      <w:r w:rsidRPr="0020354B">
        <w:rPr>
          <w:sz w:val="30"/>
          <w:szCs w:val="30"/>
        </w:rPr>
        <w:t xml:space="preserve">       Следует также отметить, что имеются</w:t>
      </w:r>
      <w:r w:rsidR="00047A89" w:rsidRPr="0020354B">
        <w:rPr>
          <w:sz w:val="30"/>
          <w:szCs w:val="30"/>
        </w:rPr>
        <w:t xml:space="preserve"> замечания</w:t>
      </w:r>
      <w:r w:rsidRPr="0020354B">
        <w:rPr>
          <w:sz w:val="30"/>
          <w:szCs w:val="30"/>
        </w:rPr>
        <w:t xml:space="preserve"> </w:t>
      </w:r>
      <w:r w:rsidR="00483885" w:rsidRPr="0020354B">
        <w:rPr>
          <w:sz w:val="30"/>
          <w:szCs w:val="30"/>
        </w:rPr>
        <w:t>к</w:t>
      </w:r>
      <w:r w:rsidRPr="0020354B">
        <w:rPr>
          <w:sz w:val="30"/>
          <w:szCs w:val="30"/>
        </w:rPr>
        <w:t xml:space="preserve"> оформлению и выдаче удостоверений народного дружинника, которые непосредственно возложены на органы местного самоуправления. Так, в </w:t>
      </w:r>
      <w:proofErr w:type="spellStart"/>
      <w:r w:rsidRPr="0020354B">
        <w:rPr>
          <w:sz w:val="30"/>
          <w:szCs w:val="30"/>
        </w:rPr>
        <w:t>Азнакаевском</w:t>
      </w:r>
      <w:proofErr w:type="spellEnd"/>
      <w:r w:rsidRPr="0020354B">
        <w:rPr>
          <w:sz w:val="30"/>
          <w:szCs w:val="30"/>
        </w:rPr>
        <w:t xml:space="preserve"> муниципальном районе из 257 народных дружинников удостоверения выданы всего 149 </w:t>
      </w:r>
      <w:r w:rsidRPr="0020354B">
        <w:rPr>
          <w:iCs/>
          <w:sz w:val="30"/>
          <w:szCs w:val="30"/>
        </w:rPr>
        <w:t>(58%) народным дружинникам</w:t>
      </w:r>
      <w:r w:rsidRPr="0020354B">
        <w:rPr>
          <w:sz w:val="30"/>
          <w:szCs w:val="30"/>
        </w:rPr>
        <w:t xml:space="preserve">, в </w:t>
      </w:r>
      <w:proofErr w:type="spellStart"/>
      <w:r w:rsidRPr="0020354B">
        <w:rPr>
          <w:sz w:val="30"/>
          <w:szCs w:val="30"/>
        </w:rPr>
        <w:t>Лаишевском</w:t>
      </w:r>
      <w:proofErr w:type="spellEnd"/>
      <w:r w:rsidRPr="0020354B">
        <w:rPr>
          <w:sz w:val="30"/>
          <w:szCs w:val="30"/>
        </w:rPr>
        <w:t xml:space="preserve"> - из 204 выдано 152 </w:t>
      </w:r>
      <w:r w:rsidRPr="0020354B">
        <w:rPr>
          <w:iCs/>
          <w:sz w:val="30"/>
          <w:szCs w:val="30"/>
        </w:rPr>
        <w:t>(74,5%)</w:t>
      </w:r>
      <w:r w:rsidRPr="0020354B">
        <w:rPr>
          <w:sz w:val="30"/>
          <w:szCs w:val="30"/>
        </w:rPr>
        <w:t xml:space="preserve">, в </w:t>
      </w:r>
      <w:proofErr w:type="spellStart"/>
      <w:r w:rsidRPr="0020354B">
        <w:rPr>
          <w:sz w:val="30"/>
          <w:szCs w:val="30"/>
        </w:rPr>
        <w:t>Мама</w:t>
      </w:r>
      <w:r w:rsidR="00865750" w:rsidRPr="0020354B">
        <w:rPr>
          <w:sz w:val="30"/>
          <w:szCs w:val="30"/>
        </w:rPr>
        <w:softHyphen/>
      </w:r>
      <w:r w:rsidRPr="0020354B">
        <w:rPr>
          <w:sz w:val="30"/>
          <w:szCs w:val="30"/>
        </w:rPr>
        <w:t>дышском</w:t>
      </w:r>
      <w:proofErr w:type="spellEnd"/>
      <w:r w:rsidRPr="0020354B">
        <w:rPr>
          <w:sz w:val="30"/>
          <w:szCs w:val="30"/>
        </w:rPr>
        <w:t xml:space="preserve"> - </w:t>
      </w:r>
      <w:proofErr w:type="gramStart"/>
      <w:r w:rsidRPr="0020354B">
        <w:rPr>
          <w:sz w:val="30"/>
          <w:szCs w:val="30"/>
        </w:rPr>
        <w:t>из</w:t>
      </w:r>
      <w:proofErr w:type="gramEnd"/>
      <w:r w:rsidRPr="0020354B">
        <w:rPr>
          <w:sz w:val="30"/>
          <w:szCs w:val="30"/>
        </w:rPr>
        <w:t xml:space="preserve"> 357 выдано 255 </w:t>
      </w:r>
      <w:r w:rsidRPr="0020354B">
        <w:rPr>
          <w:iCs/>
          <w:sz w:val="30"/>
          <w:szCs w:val="30"/>
        </w:rPr>
        <w:t>(71,4%)</w:t>
      </w:r>
      <w:r w:rsidRPr="0020354B">
        <w:rPr>
          <w:sz w:val="30"/>
          <w:szCs w:val="30"/>
        </w:rPr>
        <w:t xml:space="preserve">, в </w:t>
      </w:r>
      <w:proofErr w:type="spellStart"/>
      <w:r w:rsidRPr="0020354B">
        <w:rPr>
          <w:sz w:val="30"/>
          <w:szCs w:val="30"/>
        </w:rPr>
        <w:t>Муслюмовском</w:t>
      </w:r>
      <w:proofErr w:type="spellEnd"/>
      <w:r w:rsidRPr="0020354B">
        <w:rPr>
          <w:sz w:val="30"/>
          <w:szCs w:val="30"/>
        </w:rPr>
        <w:t xml:space="preserve"> - из 726 выдано 381 </w:t>
      </w:r>
      <w:r w:rsidRPr="0020354B">
        <w:rPr>
          <w:iCs/>
          <w:sz w:val="30"/>
          <w:szCs w:val="30"/>
        </w:rPr>
        <w:t xml:space="preserve">(52,5%). </w:t>
      </w:r>
    </w:p>
    <w:p w:rsidR="008A6E74" w:rsidRPr="0020354B" w:rsidRDefault="008A6E74" w:rsidP="008A6E74">
      <w:pPr>
        <w:pStyle w:val="Default"/>
        <w:jc w:val="both"/>
        <w:rPr>
          <w:color w:val="auto"/>
          <w:sz w:val="30"/>
          <w:szCs w:val="30"/>
        </w:rPr>
      </w:pPr>
      <w:r w:rsidRPr="0020354B">
        <w:rPr>
          <w:sz w:val="30"/>
          <w:szCs w:val="30"/>
        </w:rPr>
        <w:t xml:space="preserve">       Кроме того, рядом руководителей не выполняется поручение Президента Республики Татарстан, данное им 3 ноября 2015 года на совместном заседании Совета безопасности Республики Татарстан, Координационного совещания по обеспечению правопорядка в Республике Татарстан и антитеррористической комиссии в Республике Татарстан, по созданию народных дружин во всех крупных </w:t>
      </w:r>
      <w:r w:rsidRPr="0020354B">
        <w:rPr>
          <w:color w:val="auto"/>
          <w:sz w:val="30"/>
          <w:szCs w:val="30"/>
        </w:rPr>
        <w:t xml:space="preserve">предприятиях и в высших учебных заведениях. </w:t>
      </w:r>
    </w:p>
    <w:p w:rsidR="00803F43" w:rsidRPr="0020354B" w:rsidRDefault="0038189C" w:rsidP="00803F43">
      <w:pPr>
        <w:ind w:firstLine="539"/>
        <w:jc w:val="both"/>
        <w:rPr>
          <w:sz w:val="30"/>
          <w:szCs w:val="30"/>
        </w:rPr>
      </w:pPr>
      <w:proofErr w:type="gramStart"/>
      <w:r w:rsidRPr="0020354B">
        <w:rPr>
          <w:rFonts w:eastAsia="MS Mincho"/>
          <w:sz w:val="30"/>
          <w:szCs w:val="30"/>
        </w:rPr>
        <w:t>Комитет отмечает, что в</w:t>
      </w:r>
      <w:r w:rsidR="007F7EEA" w:rsidRPr="0020354B">
        <w:rPr>
          <w:rFonts w:eastAsia="MS Mincho"/>
          <w:sz w:val="30"/>
          <w:szCs w:val="30"/>
        </w:rPr>
        <w:t xml:space="preserve"> 2015 году в Республике Татарстан введены 202 должности муници</w:t>
      </w:r>
      <w:r w:rsidR="007F7EEA" w:rsidRPr="0020354B">
        <w:rPr>
          <w:rFonts w:eastAsia="MS Mincho"/>
          <w:sz w:val="30"/>
          <w:szCs w:val="30"/>
        </w:rPr>
        <w:softHyphen/>
        <w:t>пальных служащих, обеспечивающих деятельность обще</w:t>
      </w:r>
      <w:r w:rsidR="00A16FBD" w:rsidRPr="0020354B">
        <w:rPr>
          <w:rFonts w:eastAsia="MS Mincho"/>
          <w:sz w:val="30"/>
          <w:szCs w:val="30"/>
        </w:rPr>
        <w:softHyphen/>
      </w:r>
      <w:r w:rsidR="007F7EEA" w:rsidRPr="0020354B">
        <w:rPr>
          <w:rFonts w:eastAsia="MS Mincho"/>
          <w:sz w:val="30"/>
          <w:szCs w:val="30"/>
        </w:rPr>
        <w:t>ственного пункта</w:t>
      </w:r>
      <w:r w:rsidRPr="0020354B">
        <w:rPr>
          <w:rFonts w:eastAsia="MS Mincho"/>
          <w:sz w:val="30"/>
          <w:szCs w:val="30"/>
        </w:rPr>
        <w:t xml:space="preserve"> ох</w:t>
      </w:r>
      <w:r w:rsidRPr="0020354B">
        <w:rPr>
          <w:rFonts w:eastAsia="MS Mincho"/>
          <w:sz w:val="30"/>
          <w:szCs w:val="30"/>
        </w:rPr>
        <w:softHyphen/>
        <w:t>раны порядка (далее – ОПОП), далее</w:t>
      </w:r>
      <w:r w:rsidR="00803F43" w:rsidRPr="0020354B">
        <w:rPr>
          <w:sz w:val="30"/>
          <w:szCs w:val="30"/>
        </w:rPr>
        <w:t xml:space="preserve"> </w:t>
      </w:r>
      <w:r w:rsidR="00803F43" w:rsidRPr="0020354B">
        <w:rPr>
          <w:bCs/>
          <w:iCs/>
          <w:sz w:val="30"/>
          <w:szCs w:val="30"/>
          <w:lang w:eastAsia="en-US"/>
        </w:rPr>
        <w:t>постановлением Ка</w:t>
      </w:r>
      <w:r w:rsidR="00865750" w:rsidRPr="0020354B">
        <w:rPr>
          <w:bCs/>
          <w:iCs/>
          <w:sz w:val="30"/>
          <w:szCs w:val="30"/>
          <w:lang w:eastAsia="en-US"/>
        </w:rPr>
        <w:softHyphen/>
      </w:r>
      <w:r w:rsidR="00803F43" w:rsidRPr="0020354B">
        <w:rPr>
          <w:bCs/>
          <w:iCs/>
          <w:sz w:val="30"/>
          <w:szCs w:val="30"/>
          <w:lang w:eastAsia="en-US"/>
        </w:rPr>
        <w:t>бинета Министров Республики Татар</w:t>
      </w:r>
      <w:r w:rsidR="00803F43" w:rsidRPr="0020354B">
        <w:rPr>
          <w:bCs/>
          <w:iCs/>
          <w:sz w:val="30"/>
          <w:szCs w:val="30"/>
          <w:lang w:eastAsia="en-US"/>
        </w:rPr>
        <w:softHyphen/>
        <w:t>стан от 25 января 2016 года № 35дсп «Об утверждении распределения числен</w:t>
      </w:r>
      <w:r w:rsidR="00803F43" w:rsidRPr="0020354B">
        <w:rPr>
          <w:bCs/>
          <w:iCs/>
          <w:sz w:val="30"/>
          <w:szCs w:val="30"/>
          <w:lang w:eastAsia="en-US"/>
        </w:rPr>
        <w:softHyphen/>
        <w:t>ности муниципальных служащих, обеспе</w:t>
      </w:r>
      <w:r w:rsidR="00865750" w:rsidRPr="0020354B">
        <w:rPr>
          <w:bCs/>
          <w:iCs/>
          <w:sz w:val="30"/>
          <w:szCs w:val="30"/>
          <w:lang w:eastAsia="en-US"/>
        </w:rPr>
        <w:softHyphen/>
      </w:r>
      <w:r w:rsidR="00803F43" w:rsidRPr="0020354B">
        <w:rPr>
          <w:bCs/>
          <w:iCs/>
          <w:sz w:val="30"/>
          <w:szCs w:val="30"/>
          <w:lang w:eastAsia="en-US"/>
        </w:rPr>
        <w:lastRenderedPageBreak/>
        <w:t>чивающих деятельность обще</w:t>
      </w:r>
      <w:r w:rsidR="00803F43" w:rsidRPr="0020354B">
        <w:rPr>
          <w:bCs/>
          <w:iCs/>
          <w:sz w:val="30"/>
          <w:szCs w:val="30"/>
          <w:lang w:eastAsia="en-US"/>
        </w:rPr>
        <w:softHyphen/>
        <w:t>ствен</w:t>
      </w:r>
      <w:r w:rsidR="00803F43" w:rsidRPr="0020354B">
        <w:rPr>
          <w:bCs/>
          <w:iCs/>
          <w:sz w:val="30"/>
          <w:szCs w:val="30"/>
          <w:lang w:eastAsia="en-US"/>
        </w:rPr>
        <w:softHyphen/>
        <w:t>ных пунктов охраны порядка в муници</w:t>
      </w:r>
      <w:r w:rsidR="00865750" w:rsidRPr="0020354B">
        <w:rPr>
          <w:bCs/>
          <w:iCs/>
          <w:sz w:val="30"/>
          <w:szCs w:val="30"/>
          <w:lang w:eastAsia="en-US"/>
        </w:rPr>
        <w:softHyphen/>
      </w:r>
      <w:r w:rsidR="00803F43" w:rsidRPr="0020354B">
        <w:rPr>
          <w:bCs/>
          <w:iCs/>
          <w:sz w:val="30"/>
          <w:szCs w:val="30"/>
          <w:lang w:eastAsia="en-US"/>
        </w:rPr>
        <w:t>пальных образованиях Респуб</w:t>
      </w:r>
      <w:r w:rsidR="00803F43" w:rsidRPr="0020354B">
        <w:rPr>
          <w:bCs/>
          <w:iCs/>
          <w:sz w:val="30"/>
          <w:szCs w:val="30"/>
          <w:lang w:eastAsia="en-US"/>
        </w:rPr>
        <w:softHyphen/>
        <w:t>лики Та</w:t>
      </w:r>
      <w:r w:rsidR="00803F43" w:rsidRPr="0020354B">
        <w:rPr>
          <w:bCs/>
          <w:iCs/>
          <w:sz w:val="30"/>
          <w:szCs w:val="30"/>
          <w:lang w:eastAsia="en-US"/>
        </w:rPr>
        <w:softHyphen/>
        <w:t>тарстан» дополнительно в штатные рас</w:t>
      </w:r>
      <w:r w:rsidR="00865750" w:rsidRPr="0020354B">
        <w:rPr>
          <w:bCs/>
          <w:iCs/>
          <w:sz w:val="30"/>
          <w:szCs w:val="30"/>
          <w:lang w:eastAsia="en-US"/>
        </w:rPr>
        <w:softHyphen/>
      </w:r>
      <w:r w:rsidR="00803F43" w:rsidRPr="0020354B">
        <w:rPr>
          <w:bCs/>
          <w:iCs/>
          <w:sz w:val="30"/>
          <w:szCs w:val="30"/>
          <w:lang w:eastAsia="en-US"/>
        </w:rPr>
        <w:t>писания муниципальных обра</w:t>
      </w:r>
      <w:r w:rsidR="00803F43" w:rsidRPr="0020354B">
        <w:rPr>
          <w:bCs/>
          <w:iCs/>
          <w:sz w:val="30"/>
          <w:szCs w:val="30"/>
          <w:lang w:eastAsia="en-US"/>
        </w:rPr>
        <w:softHyphen/>
        <w:t>зований введено 647 должностей</w:t>
      </w:r>
      <w:proofErr w:type="gramEnd"/>
      <w:r w:rsidR="00803F43" w:rsidRPr="0020354B">
        <w:rPr>
          <w:bCs/>
          <w:iCs/>
          <w:sz w:val="30"/>
          <w:szCs w:val="30"/>
          <w:lang w:eastAsia="en-US"/>
        </w:rPr>
        <w:t xml:space="preserve"> муниципаль</w:t>
      </w:r>
      <w:r w:rsidR="00865750" w:rsidRPr="0020354B">
        <w:rPr>
          <w:bCs/>
          <w:iCs/>
          <w:sz w:val="30"/>
          <w:szCs w:val="30"/>
          <w:lang w:eastAsia="en-US"/>
        </w:rPr>
        <w:softHyphen/>
      </w:r>
      <w:r w:rsidR="00803F43" w:rsidRPr="0020354B">
        <w:rPr>
          <w:bCs/>
          <w:iCs/>
          <w:sz w:val="30"/>
          <w:szCs w:val="30"/>
          <w:lang w:eastAsia="en-US"/>
        </w:rPr>
        <w:t>ных служащих правоохрани</w:t>
      </w:r>
      <w:r w:rsidR="00803F43" w:rsidRPr="0020354B">
        <w:rPr>
          <w:bCs/>
          <w:iCs/>
          <w:sz w:val="30"/>
          <w:szCs w:val="30"/>
          <w:lang w:eastAsia="en-US"/>
        </w:rPr>
        <w:softHyphen/>
        <w:t>тельной на</w:t>
      </w:r>
      <w:r w:rsidR="00803F43" w:rsidRPr="0020354B">
        <w:rPr>
          <w:bCs/>
          <w:iCs/>
          <w:sz w:val="30"/>
          <w:szCs w:val="30"/>
          <w:lang w:eastAsia="en-US"/>
        </w:rPr>
        <w:softHyphen/>
        <w:t>правленности, из них:</w:t>
      </w:r>
      <w:r w:rsidR="00803F43" w:rsidRPr="0020354B">
        <w:rPr>
          <w:rStyle w:val="12"/>
          <w:sz w:val="30"/>
          <w:szCs w:val="30"/>
        </w:rPr>
        <w:t xml:space="preserve"> </w:t>
      </w:r>
      <w:r w:rsidR="00803F43" w:rsidRPr="0020354B">
        <w:rPr>
          <w:sz w:val="30"/>
          <w:szCs w:val="30"/>
        </w:rPr>
        <w:t>по направлению деятельности «</w:t>
      </w:r>
      <w:r w:rsidR="00803F43" w:rsidRPr="0020354B">
        <w:rPr>
          <w:color w:val="000000"/>
          <w:kern w:val="36"/>
          <w:sz w:val="30"/>
          <w:szCs w:val="30"/>
        </w:rPr>
        <w:t>профилак</w:t>
      </w:r>
      <w:r w:rsidR="00803F43" w:rsidRPr="0020354B">
        <w:rPr>
          <w:color w:val="000000"/>
          <w:kern w:val="36"/>
          <w:sz w:val="30"/>
          <w:szCs w:val="30"/>
        </w:rPr>
        <w:softHyphen/>
        <w:t>тика правонарушений в жи</w:t>
      </w:r>
      <w:r w:rsidR="00803F43" w:rsidRPr="0020354B">
        <w:rPr>
          <w:color w:val="000000"/>
          <w:kern w:val="36"/>
          <w:sz w:val="30"/>
          <w:szCs w:val="30"/>
        </w:rPr>
        <w:softHyphen/>
        <w:t>лом секторе и применению мер индивидуального профилактического воздей</w:t>
      </w:r>
      <w:r w:rsidR="00803F43" w:rsidRPr="0020354B">
        <w:rPr>
          <w:color w:val="000000"/>
          <w:kern w:val="36"/>
          <w:sz w:val="30"/>
          <w:szCs w:val="30"/>
        </w:rPr>
        <w:softHyphen/>
        <w:t>ствия» - 202 единицы</w:t>
      </w:r>
      <w:r w:rsidR="00803F43" w:rsidRPr="0020354B">
        <w:rPr>
          <w:rStyle w:val="12"/>
          <w:sz w:val="30"/>
          <w:szCs w:val="30"/>
        </w:rPr>
        <w:t xml:space="preserve">; </w:t>
      </w:r>
      <w:r w:rsidR="00803F43" w:rsidRPr="0020354B">
        <w:rPr>
          <w:sz w:val="30"/>
          <w:szCs w:val="30"/>
        </w:rPr>
        <w:t>по на</w:t>
      </w:r>
      <w:r w:rsidR="00865750" w:rsidRPr="0020354B">
        <w:rPr>
          <w:sz w:val="30"/>
          <w:szCs w:val="30"/>
        </w:rPr>
        <w:softHyphen/>
      </w:r>
      <w:r w:rsidR="00803F43" w:rsidRPr="0020354B">
        <w:rPr>
          <w:sz w:val="30"/>
          <w:szCs w:val="30"/>
        </w:rPr>
        <w:t>правлению деятельно</w:t>
      </w:r>
      <w:r w:rsidR="00803F43" w:rsidRPr="0020354B">
        <w:rPr>
          <w:sz w:val="30"/>
          <w:szCs w:val="30"/>
        </w:rPr>
        <w:softHyphen/>
        <w:t>сти «</w:t>
      </w:r>
      <w:r w:rsidR="00803F43" w:rsidRPr="0020354B">
        <w:rPr>
          <w:color w:val="000000"/>
          <w:kern w:val="36"/>
          <w:sz w:val="30"/>
          <w:szCs w:val="30"/>
        </w:rPr>
        <w:t>профилактика семейного неблагопо</w:t>
      </w:r>
      <w:r w:rsidR="00803F43" w:rsidRPr="0020354B">
        <w:rPr>
          <w:color w:val="000000"/>
          <w:kern w:val="36"/>
          <w:sz w:val="30"/>
          <w:szCs w:val="30"/>
        </w:rPr>
        <w:softHyphen/>
        <w:t>лучия и профи</w:t>
      </w:r>
      <w:r w:rsidR="00865750" w:rsidRPr="0020354B">
        <w:rPr>
          <w:color w:val="000000"/>
          <w:kern w:val="36"/>
          <w:sz w:val="30"/>
          <w:szCs w:val="30"/>
        </w:rPr>
        <w:softHyphen/>
      </w:r>
      <w:r w:rsidR="00803F43" w:rsidRPr="0020354B">
        <w:rPr>
          <w:color w:val="000000"/>
          <w:kern w:val="36"/>
          <w:sz w:val="30"/>
          <w:szCs w:val="30"/>
        </w:rPr>
        <w:t>лактика правонаруше</w:t>
      </w:r>
      <w:r w:rsidR="00803F43" w:rsidRPr="0020354B">
        <w:rPr>
          <w:color w:val="000000"/>
          <w:kern w:val="36"/>
          <w:sz w:val="30"/>
          <w:szCs w:val="30"/>
        </w:rPr>
        <w:softHyphen/>
        <w:t xml:space="preserve">ний среди несовершеннолетних» - 100 единиц; </w:t>
      </w:r>
      <w:r w:rsidR="00803F43" w:rsidRPr="0020354B">
        <w:rPr>
          <w:bCs/>
          <w:iCs/>
          <w:sz w:val="30"/>
          <w:szCs w:val="30"/>
          <w:lang w:eastAsia="en-US"/>
        </w:rPr>
        <w:t>по орга</w:t>
      </w:r>
      <w:r w:rsidR="00865750" w:rsidRPr="0020354B">
        <w:rPr>
          <w:bCs/>
          <w:iCs/>
          <w:sz w:val="30"/>
          <w:szCs w:val="30"/>
          <w:lang w:eastAsia="en-US"/>
        </w:rPr>
        <w:softHyphen/>
      </w:r>
      <w:r w:rsidR="00803F43" w:rsidRPr="0020354B">
        <w:rPr>
          <w:bCs/>
          <w:iCs/>
          <w:sz w:val="30"/>
          <w:szCs w:val="30"/>
          <w:lang w:eastAsia="en-US"/>
        </w:rPr>
        <w:t>низации охраны обще</w:t>
      </w:r>
      <w:r w:rsidR="00803F43" w:rsidRPr="0020354B">
        <w:rPr>
          <w:bCs/>
          <w:iCs/>
          <w:sz w:val="30"/>
          <w:szCs w:val="30"/>
          <w:lang w:eastAsia="en-US"/>
        </w:rPr>
        <w:softHyphen/>
        <w:t>ственного порядка и обес</w:t>
      </w:r>
      <w:r w:rsidR="00803F43" w:rsidRPr="0020354B">
        <w:rPr>
          <w:bCs/>
          <w:iCs/>
          <w:sz w:val="30"/>
          <w:szCs w:val="30"/>
          <w:lang w:eastAsia="en-US"/>
        </w:rPr>
        <w:softHyphen/>
        <w:t>печения безопасности совме</w:t>
      </w:r>
      <w:r w:rsidR="00865750" w:rsidRPr="0020354B">
        <w:rPr>
          <w:bCs/>
          <w:iCs/>
          <w:sz w:val="30"/>
          <w:szCs w:val="30"/>
          <w:lang w:eastAsia="en-US"/>
        </w:rPr>
        <w:softHyphen/>
      </w:r>
      <w:r w:rsidR="00803F43" w:rsidRPr="0020354B">
        <w:rPr>
          <w:bCs/>
          <w:iCs/>
          <w:sz w:val="30"/>
          <w:szCs w:val="30"/>
          <w:lang w:eastAsia="en-US"/>
        </w:rPr>
        <w:t>стно с патрульно-посто</w:t>
      </w:r>
      <w:r w:rsidR="00803F43" w:rsidRPr="0020354B">
        <w:rPr>
          <w:bCs/>
          <w:iCs/>
          <w:sz w:val="30"/>
          <w:szCs w:val="30"/>
          <w:lang w:eastAsia="en-US"/>
        </w:rPr>
        <w:softHyphen/>
        <w:t xml:space="preserve">вой службой полиции - </w:t>
      </w:r>
      <w:r w:rsidR="00803F43" w:rsidRPr="0020354B">
        <w:rPr>
          <w:kern w:val="36"/>
          <w:sz w:val="30"/>
          <w:szCs w:val="30"/>
        </w:rPr>
        <w:t xml:space="preserve">345 </w:t>
      </w:r>
      <w:r w:rsidR="00803F43" w:rsidRPr="0020354B">
        <w:rPr>
          <w:bCs/>
          <w:iCs/>
          <w:sz w:val="30"/>
          <w:szCs w:val="30"/>
          <w:lang w:eastAsia="en-US"/>
        </w:rPr>
        <w:t>единиц.</w:t>
      </w:r>
    </w:p>
    <w:p w:rsidR="0038189C" w:rsidRPr="0020354B" w:rsidRDefault="006226F0" w:rsidP="006226F0">
      <w:pPr>
        <w:ind w:firstLine="709"/>
        <w:jc w:val="both"/>
        <w:rPr>
          <w:rFonts w:eastAsia="MS Mincho"/>
          <w:sz w:val="30"/>
          <w:szCs w:val="30"/>
        </w:rPr>
      </w:pPr>
      <w:r w:rsidRPr="0020354B">
        <w:rPr>
          <w:rFonts w:eastAsia="MS Mincho"/>
          <w:sz w:val="30"/>
          <w:szCs w:val="30"/>
        </w:rPr>
        <w:t>В на</w:t>
      </w:r>
      <w:r w:rsidR="00A16FBD" w:rsidRPr="0020354B">
        <w:rPr>
          <w:rFonts w:eastAsia="MS Mincho"/>
          <w:sz w:val="30"/>
          <w:szCs w:val="30"/>
        </w:rPr>
        <w:softHyphen/>
      </w:r>
      <w:r w:rsidRPr="0020354B">
        <w:rPr>
          <w:rFonts w:eastAsia="MS Mincho"/>
          <w:sz w:val="30"/>
          <w:szCs w:val="30"/>
        </w:rPr>
        <w:t>стоящее время о</w:t>
      </w:r>
      <w:r w:rsidR="0038189C" w:rsidRPr="0020354B">
        <w:rPr>
          <w:sz w:val="30"/>
          <w:szCs w:val="30"/>
        </w:rPr>
        <w:t>бщее количество муниципальных служащих  соста</w:t>
      </w:r>
      <w:r w:rsidR="00865750" w:rsidRPr="0020354B">
        <w:rPr>
          <w:sz w:val="30"/>
          <w:szCs w:val="30"/>
        </w:rPr>
        <w:softHyphen/>
      </w:r>
      <w:r w:rsidR="0038189C" w:rsidRPr="0020354B">
        <w:rPr>
          <w:sz w:val="30"/>
          <w:szCs w:val="30"/>
        </w:rPr>
        <w:t xml:space="preserve">вило 849. </w:t>
      </w:r>
    </w:p>
    <w:p w:rsidR="007F7EEA" w:rsidRPr="0020354B" w:rsidRDefault="00803F43" w:rsidP="006226F0">
      <w:pPr>
        <w:ind w:firstLine="709"/>
        <w:jc w:val="both"/>
        <w:rPr>
          <w:sz w:val="30"/>
          <w:szCs w:val="30"/>
        </w:rPr>
      </w:pPr>
      <w:r w:rsidRPr="0020354B">
        <w:rPr>
          <w:sz w:val="30"/>
          <w:szCs w:val="30"/>
        </w:rPr>
        <w:t xml:space="preserve"> Кроме того, п</w:t>
      </w:r>
      <w:r w:rsidR="0038189C" w:rsidRPr="0020354B">
        <w:rPr>
          <w:sz w:val="30"/>
          <w:szCs w:val="30"/>
        </w:rPr>
        <w:t>остановлением Кабинета Министров Республики Татар</w:t>
      </w:r>
      <w:r w:rsidR="00865750" w:rsidRPr="0020354B">
        <w:rPr>
          <w:sz w:val="30"/>
          <w:szCs w:val="30"/>
        </w:rPr>
        <w:softHyphen/>
      </w:r>
      <w:r w:rsidR="0038189C" w:rsidRPr="0020354B">
        <w:rPr>
          <w:sz w:val="30"/>
          <w:szCs w:val="30"/>
        </w:rPr>
        <w:t>стан от 30 мая 2015 года № 388 у</w:t>
      </w:r>
      <w:r w:rsidR="007F7EEA" w:rsidRPr="0020354B">
        <w:rPr>
          <w:sz w:val="30"/>
          <w:szCs w:val="30"/>
        </w:rPr>
        <w:t>тверждены критерии создания и минималь</w:t>
      </w:r>
      <w:r w:rsidR="00865750" w:rsidRPr="0020354B">
        <w:rPr>
          <w:sz w:val="30"/>
          <w:szCs w:val="30"/>
        </w:rPr>
        <w:softHyphen/>
      </w:r>
      <w:r w:rsidR="007F7EEA" w:rsidRPr="0020354B">
        <w:rPr>
          <w:sz w:val="30"/>
          <w:szCs w:val="30"/>
        </w:rPr>
        <w:t>ной оснащенно</w:t>
      </w:r>
      <w:r w:rsidR="00A16FBD" w:rsidRPr="0020354B">
        <w:rPr>
          <w:sz w:val="30"/>
          <w:szCs w:val="30"/>
        </w:rPr>
        <w:softHyphen/>
      </w:r>
      <w:r w:rsidR="007F7EEA" w:rsidRPr="0020354B">
        <w:rPr>
          <w:sz w:val="30"/>
          <w:szCs w:val="30"/>
        </w:rPr>
        <w:t>сти ОПОП.</w:t>
      </w:r>
      <w:r w:rsidR="006226F0" w:rsidRPr="0020354B">
        <w:rPr>
          <w:sz w:val="30"/>
          <w:szCs w:val="30"/>
        </w:rPr>
        <w:t xml:space="preserve"> </w:t>
      </w:r>
      <w:r w:rsidR="006226F0" w:rsidRPr="0020354B">
        <w:rPr>
          <w:spacing w:val="2"/>
          <w:sz w:val="30"/>
          <w:szCs w:val="30"/>
        </w:rPr>
        <w:t xml:space="preserve"> При этом в</w:t>
      </w:r>
      <w:r w:rsidR="007F7EEA" w:rsidRPr="0020354B">
        <w:rPr>
          <w:spacing w:val="2"/>
          <w:sz w:val="30"/>
          <w:szCs w:val="30"/>
        </w:rPr>
        <w:t>се категории муниципальных слу</w:t>
      </w:r>
      <w:r w:rsidR="006226F0" w:rsidRPr="0020354B">
        <w:rPr>
          <w:spacing w:val="2"/>
          <w:sz w:val="30"/>
          <w:szCs w:val="30"/>
        </w:rPr>
        <w:t>жа</w:t>
      </w:r>
      <w:r w:rsidR="00865750" w:rsidRPr="0020354B">
        <w:rPr>
          <w:spacing w:val="2"/>
          <w:sz w:val="30"/>
          <w:szCs w:val="30"/>
        </w:rPr>
        <w:softHyphen/>
      </w:r>
      <w:r w:rsidR="006226F0" w:rsidRPr="0020354B">
        <w:rPr>
          <w:spacing w:val="2"/>
          <w:sz w:val="30"/>
          <w:szCs w:val="30"/>
        </w:rPr>
        <w:t>щих наделены правом составления протоколов</w:t>
      </w:r>
      <w:r w:rsidR="007F7EEA" w:rsidRPr="0020354B">
        <w:rPr>
          <w:spacing w:val="2"/>
          <w:sz w:val="30"/>
          <w:szCs w:val="30"/>
        </w:rPr>
        <w:t xml:space="preserve"> об административных право</w:t>
      </w:r>
      <w:r w:rsidR="00865750" w:rsidRPr="0020354B">
        <w:rPr>
          <w:spacing w:val="2"/>
          <w:sz w:val="30"/>
          <w:szCs w:val="30"/>
        </w:rPr>
        <w:softHyphen/>
      </w:r>
      <w:r w:rsidR="007F7EEA" w:rsidRPr="0020354B">
        <w:rPr>
          <w:spacing w:val="2"/>
          <w:sz w:val="30"/>
          <w:szCs w:val="30"/>
        </w:rPr>
        <w:t>нарушениях.</w:t>
      </w:r>
    </w:p>
    <w:p w:rsidR="00E21C63" w:rsidRPr="0020354B" w:rsidRDefault="00E21C63" w:rsidP="00E21C63">
      <w:pPr>
        <w:ind w:firstLine="539"/>
        <w:jc w:val="both"/>
        <w:rPr>
          <w:sz w:val="30"/>
          <w:szCs w:val="30"/>
        </w:rPr>
      </w:pPr>
      <w:r w:rsidRPr="0020354B">
        <w:rPr>
          <w:sz w:val="30"/>
          <w:szCs w:val="30"/>
        </w:rPr>
        <w:t>Из введенных должностей началь</w:t>
      </w:r>
      <w:r w:rsidR="00D85F98" w:rsidRPr="0020354B">
        <w:rPr>
          <w:sz w:val="30"/>
          <w:szCs w:val="30"/>
        </w:rPr>
        <w:t>ников ОПОП по состоянию на 7 но</w:t>
      </w:r>
      <w:r w:rsidRPr="0020354B">
        <w:rPr>
          <w:sz w:val="30"/>
          <w:szCs w:val="30"/>
        </w:rPr>
        <w:t xml:space="preserve">ября 2016 года некомплект составляет </w:t>
      </w:r>
      <w:r w:rsidR="00D85F98" w:rsidRPr="0020354B">
        <w:rPr>
          <w:sz w:val="30"/>
          <w:szCs w:val="30"/>
        </w:rPr>
        <w:t>7</w:t>
      </w:r>
      <w:r w:rsidRPr="0020354B">
        <w:rPr>
          <w:color w:val="FF0000"/>
          <w:sz w:val="30"/>
          <w:szCs w:val="30"/>
        </w:rPr>
        <w:t xml:space="preserve"> </w:t>
      </w:r>
      <w:r w:rsidR="006B09C4" w:rsidRPr="0020354B">
        <w:rPr>
          <w:sz w:val="30"/>
          <w:szCs w:val="30"/>
        </w:rPr>
        <w:t>единиц в муниципальных образова</w:t>
      </w:r>
      <w:r w:rsidR="00A16FBD" w:rsidRPr="0020354B">
        <w:rPr>
          <w:sz w:val="30"/>
          <w:szCs w:val="30"/>
        </w:rPr>
        <w:softHyphen/>
      </w:r>
      <w:r w:rsidR="006B09C4" w:rsidRPr="0020354B">
        <w:rPr>
          <w:sz w:val="30"/>
          <w:szCs w:val="30"/>
        </w:rPr>
        <w:t xml:space="preserve">ниях «город Набережные </w:t>
      </w:r>
      <w:r w:rsidRPr="0020354B">
        <w:rPr>
          <w:sz w:val="30"/>
          <w:szCs w:val="30"/>
        </w:rPr>
        <w:t>Челны</w:t>
      </w:r>
      <w:r w:rsidR="006B09C4" w:rsidRPr="0020354B">
        <w:rPr>
          <w:sz w:val="30"/>
          <w:szCs w:val="30"/>
        </w:rPr>
        <w:t>»</w:t>
      </w:r>
      <w:r w:rsidR="00D85F98" w:rsidRPr="0020354B">
        <w:rPr>
          <w:sz w:val="30"/>
          <w:szCs w:val="30"/>
        </w:rPr>
        <w:t xml:space="preserve"> (3 единицы)</w:t>
      </w:r>
      <w:r w:rsidR="006B09C4" w:rsidRPr="0020354B">
        <w:rPr>
          <w:sz w:val="30"/>
          <w:szCs w:val="30"/>
        </w:rPr>
        <w:t xml:space="preserve"> и «город</w:t>
      </w:r>
      <w:r w:rsidRPr="0020354B">
        <w:rPr>
          <w:sz w:val="30"/>
          <w:szCs w:val="30"/>
        </w:rPr>
        <w:t xml:space="preserve"> Зеленодольск</w:t>
      </w:r>
      <w:r w:rsidR="00D85F98" w:rsidRPr="0020354B">
        <w:rPr>
          <w:sz w:val="30"/>
          <w:szCs w:val="30"/>
        </w:rPr>
        <w:t>» (</w:t>
      </w:r>
      <w:r w:rsidR="006B09C4" w:rsidRPr="0020354B">
        <w:rPr>
          <w:sz w:val="30"/>
          <w:szCs w:val="30"/>
        </w:rPr>
        <w:t>4 единицы</w:t>
      </w:r>
      <w:r w:rsidR="00D85F98" w:rsidRPr="0020354B">
        <w:rPr>
          <w:sz w:val="30"/>
          <w:szCs w:val="30"/>
        </w:rPr>
        <w:t>)</w:t>
      </w:r>
      <w:r w:rsidR="006B09C4" w:rsidRPr="0020354B">
        <w:rPr>
          <w:sz w:val="30"/>
          <w:szCs w:val="30"/>
        </w:rPr>
        <w:t>, ко</w:t>
      </w:r>
      <w:r w:rsidR="00A16FBD" w:rsidRPr="0020354B">
        <w:rPr>
          <w:sz w:val="30"/>
          <w:szCs w:val="30"/>
        </w:rPr>
        <w:softHyphen/>
      </w:r>
      <w:r w:rsidR="006B09C4" w:rsidRPr="0020354B">
        <w:rPr>
          <w:sz w:val="30"/>
          <w:szCs w:val="30"/>
        </w:rPr>
        <w:t>торый образовался в октябре 2016 года</w:t>
      </w:r>
      <w:r w:rsidRPr="0020354B">
        <w:rPr>
          <w:sz w:val="30"/>
          <w:szCs w:val="30"/>
        </w:rPr>
        <w:t>, кандидаты</w:t>
      </w:r>
      <w:r w:rsidR="006B09C4" w:rsidRPr="0020354B">
        <w:rPr>
          <w:sz w:val="30"/>
          <w:szCs w:val="30"/>
        </w:rPr>
        <w:t xml:space="preserve"> на данные должности</w:t>
      </w:r>
      <w:r w:rsidRPr="0020354B">
        <w:rPr>
          <w:sz w:val="30"/>
          <w:szCs w:val="30"/>
        </w:rPr>
        <w:t xml:space="preserve"> име</w:t>
      </w:r>
      <w:r w:rsidR="00A16FBD" w:rsidRPr="0020354B">
        <w:rPr>
          <w:sz w:val="30"/>
          <w:szCs w:val="30"/>
        </w:rPr>
        <w:softHyphen/>
      </w:r>
      <w:r w:rsidRPr="0020354B">
        <w:rPr>
          <w:sz w:val="30"/>
          <w:szCs w:val="30"/>
        </w:rPr>
        <w:t>ются.</w:t>
      </w:r>
    </w:p>
    <w:p w:rsidR="00E21C63" w:rsidRPr="0020354B" w:rsidRDefault="008C2D30" w:rsidP="00E21C63">
      <w:pPr>
        <w:ind w:firstLine="539"/>
        <w:jc w:val="both"/>
        <w:rPr>
          <w:rStyle w:val="12"/>
          <w:sz w:val="30"/>
          <w:szCs w:val="30"/>
        </w:rPr>
      </w:pPr>
      <w:r w:rsidRPr="0020354B">
        <w:rPr>
          <w:sz w:val="30"/>
          <w:szCs w:val="30"/>
        </w:rPr>
        <w:t xml:space="preserve">  </w:t>
      </w:r>
      <w:proofErr w:type="gramStart"/>
      <w:r w:rsidR="00E25AF3" w:rsidRPr="0020354B">
        <w:rPr>
          <w:sz w:val="30"/>
          <w:szCs w:val="30"/>
        </w:rPr>
        <w:t>Если по направлению деятельности «</w:t>
      </w:r>
      <w:r w:rsidR="00E25AF3" w:rsidRPr="0020354B">
        <w:rPr>
          <w:color w:val="000000"/>
          <w:kern w:val="36"/>
          <w:sz w:val="30"/>
          <w:szCs w:val="30"/>
        </w:rPr>
        <w:t>профилактика семейного неблагопо</w:t>
      </w:r>
      <w:r w:rsidR="00E25AF3" w:rsidRPr="0020354B">
        <w:rPr>
          <w:color w:val="000000"/>
          <w:kern w:val="36"/>
          <w:sz w:val="30"/>
          <w:szCs w:val="30"/>
        </w:rPr>
        <w:softHyphen/>
        <w:t>лучия и профилактика правонарушений среди несовершеннолетних» должно</w:t>
      </w:r>
      <w:r w:rsidR="00A16FBD" w:rsidRPr="0020354B">
        <w:rPr>
          <w:color w:val="000000"/>
          <w:kern w:val="36"/>
          <w:sz w:val="30"/>
          <w:szCs w:val="30"/>
        </w:rPr>
        <w:softHyphen/>
      </w:r>
      <w:r w:rsidR="00E25AF3" w:rsidRPr="0020354B">
        <w:rPr>
          <w:color w:val="000000"/>
          <w:kern w:val="36"/>
          <w:sz w:val="30"/>
          <w:szCs w:val="30"/>
        </w:rPr>
        <w:t xml:space="preserve">сти </w:t>
      </w:r>
      <w:r w:rsidR="0093321C" w:rsidRPr="0020354B">
        <w:rPr>
          <w:color w:val="000000"/>
          <w:kern w:val="36"/>
          <w:sz w:val="30"/>
          <w:szCs w:val="30"/>
        </w:rPr>
        <w:t xml:space="preserve">муниципальных служащих </w:t>
      </w:r>
      <w:r w:rsidR="00E25AF3" w:rsidRPr="0020354B">
        <w:rPr>
          <w:color w:val="000000"/>
          <w:kern w:val="36"/>
          <w:sz w:val="30"/>
          <w:szCs w:val="30"/>
        </w:rPr>
        <w:t>укомплектованы, то</w:t>
      </w:r>
      <w:r w:rsidR="00E25AF3" w:rsidRPr="0020354B">
        <w:rPr>
          <w:sz w:val="30"/>
          <w:szCs w:val="30"/>
        </w:rPr>
        <w:t xml:space="preserve"> н</w:t>
      </w:r>
      <w:r w:rsidR="00E21C63" w:rsidRPr="0020354B">
        <w:rPr>
          <w:sz w:val="30"/>
          <w:szCs w:val="30"/>
        </w:rPr>
        <w:t>екомплект муниципаль</w:t>
      </w:r>
      <w:r w:rsidR="004779E5" w:rsidRPr="0020354B">
        <w:rPr>
          <w:sz w:val="30"/>
          <w:szCs w:val="30"/>
        </w:rPr>
        <w:softHyphen/>
      </w:r>
      <w:r w:rsidR="00E21C63" w:rsidRPr="0020354B">
        <w:rPr>
          <w:sz w:val="30"/>
          <w:szCs w:val="30"/>
        </w:rPr>
        <w:t>ных служащих по направлению деятельности «</w:t>
      </w:r>
      <w:r w:rsidR="00E21C63" w:rsidRPr="0020354B">
        <w:rPr>
          <w:kern w:val="36"/>
          <w:sz w:val="30"/>
          <w:szCs w:val="30"/>
        </w:rPr>
        <w:t>профилактика пра</w:t>
      </w:r>
      <w:r w:rsidR="00A16FBD" w:rsidRPr="0020354B">
        <w:rPr>
          <w:kern w:val="36"/>
          <w:sz w:val="30"/>
          <w:szCs w:val="30"/>
        </w:rPr>
        <w:softHyphen/>
      </w:r>
      <w:r w:rsidR="00E21C63" w:rsidRPr="0020354B">
        <w:rPr>
          <w:kern w:val="36"/>
          <w:sz w:val="30"/>
          <w:szCs w:val="30"/>
        </w:rPr>
        <w:t>вонарушений в жилом секторе и применению мер индиви</w:t>
      </w:r>
      <w:r w:rsidR="00E404DA" w:rsidRPr="0020354B">
        <w:rPr>
          <w:kern w:val="36"/>
          <w:sz w:val="30"/>
          <w:szCs w:val="30"/>
        </w:rPr>
        <w:softHyphen/>
      </w:r>
      <w:r w:rsidR="00E21C63" w:rsidRPr="0020354B">
        <w:rPr>
          <w:kern w:val="36"/>
          <w:sz w:val="30"/>
          <w:szCs w:val="30"/>
        </w:rPr>
        <w:t>дуального профилак</w:t>
      </w:r>
      <w:r w:rsidR="00A16FBD" w:rsidRPr="0020354B">
        <w:rPr>
          <w:kern w:val="36"/>
          <w:sz w:val="30"/>
          <w:szCs w:val="30"/>
        </w:rPr>
        <w:softHyphen/>
      </w:r>
      <w:r w:rsidR="00E21C63" w:rsidRPr="0020354B">
        <w:rPr>
          <w:kern w:val="36"/>
          <w:sz w:val="30"/>
          <w:szCs w:val="30"/>
        </w:rPr>
        <w:t>тического воз</w:t>
      </w:r>
      <w:r w:rsidR="004779E5" w:rsidRPr="0020354B">
        <w:rPr>
          <w:kern w:val="36"/>
          <w:sz w:val="30"/>
          <w:szCs w:val="30"/>
        </w:rPr>
        <w:softHyphen/>
      </w:r>
      <w:r w:rsidR="00E21C63" w:rsidRPr="0020354B">
        <w:rPr>
          <w:kern w:val="36"/>
          <w:sz w:val="30"/>
          <w:szCs w:val="30"/>
        </w:rPr>
        <w:t>д</w:t>
      </w:r>
      <w:r w:rsidR="00C52D10" w:rsidRPr="0020354B">
        <w:rPr>
          <w:kern w:val="36"/>
          <w:sz w:val="30"/>
          <w:szCs w:val="30"/>
        </w:rPr>
        <w:t>ействия» составляет 7 единиц, из них: в муниципальном обра</w:t>
      </w:r>
      <w:r w:rsidR="00A16FBD" w:rsidRPr="0020354B">
        <w:rPr>
          <w:kern w:val="36"/>
          <w:sz w:val="30"/>
          <w:szCs w:val="30"/>
        </w:rPr>
        <w:softHyphen/>
      </w:r>
      <w:r w:rsidR="00C52D10" w:rsidRPr="0020354B">
        <w:rPr>
          <w:kern w:val="36"/>
          <w:sz w:val="30"/>
          <w:szCs w:val="30"/>
        </w:rPr>
        <w:t xml:space="preserve">зовании города Казани </w:t>
      </w:r>
      <w:r w:rsidR="00E21C63" w:rsidRPr="0020354B">
        <w:rPr>
          <w:kern w:val="36"/>
          <w:sz w:val="30"/>
          <w:szCs w:val="30"/>
        </w:rPr>
        <w:t xml:space="preserve"> – 2</w:t>
      </w:r>
      <w:r w:rsidR="00C52D10" w:rsidRPr="0020354B">
        <w:rPr>
          <w:kern w:val="36"/>
          <w:sz w:val="30"/>
          <w:szCs w:val="30"/>
        </w:rPr>
        <w:t xml:space="preserve"> единицы</w:t>
      </w:r>
      <w:r w:rsidR="00E21C63" w:rsidRPr="0020354B">
        <w:rPr>
          <w:kern w:val="36"/>
          <w:sz w:val="30"/>
          <w:szCs w:val="30"/>
        </w:rPr>
        <w:t xml:space="preserve">, </w:t>
      </w:r>
      <w:r w:rsidR="00C52D10" w:rsidRPr="0020354B">
        <w:rPr>
          <w:kern w:val="36"/>
          <w:sz w:val="30"/>
          <w:szCs w:val="30"/>
        </w:rPr>
        <w:t xml:space="preserve">муниципальном образовании «город </w:t>
      </w:r>
      <w:r w:rsidR="00E21C63" w:rsidRPr="0020354B">
        <w:rPr>
          <w:kern w:val="36"/>
          <w:sz w:val="30"/>
          <w:szCs w:val="30"/>
        </w:rPr>
        <w:t>Бу</w:t>
      </w:r>
      <w:r w:rsidR="00A16FBD" w:rsidRPr="0020354B">
        <w:rPr>
          <w:kern w:val="36"/>
          <w:sz w:val="30"/>
          <w:szCs w:val="30"/>
        </w:rPr>
        <w:softHyphen/>
      </w:r>
      <w:r w:rsidR="00E21C63" w:rsidRPr="0020354B">
        <w:rPr>
          <w:kern w:val="36"/>
          <w:sz w:val="30"/>
          <w:szCs w:val="30"/>
        </w:rPr>
        <w:t>гульма</w:t>
      </w:r>
      <w:r w:rsidR="00C52D10" w:rsidRPr="0020354B">
        <w:rPr>
          <w:kern w:val="36"/>
          <w:sz w:val="30"/>
          <w:szCs w:val="30"/>
        </w:rPr>
        <w:t>» – 2 и му</w:t>
      </w:r>
      <w:r w:rsidR="004779E5" w:rsidRPr="0020354B">
        <w:rPr>
          <w:kern w:val="36"/>
          <w:sz w:val="30"/>
          <w:szCs w:val="30"/>
        </w:rPr>
        <w:softHyphen/>
      </w:r>
      <w:r w:rsidR="00C52D10" w:rsidRPr="0020354B">
        <w:rPr>
          <w:kern w:val="36"/>
          <w:sz w:val="30"/>
          <w:szCs w:val="30"/>
        </w:rPr>
        <w:t>ниципальном образовании «город</w:t>
      </w:r>
      <w:r w:rsidR="00E21C63" w:rsidRPr="0020354B">
        <w:rPr>
          <w:kern w:val="36"/>
          <w:sz w:val="30"/>
          <w:szCs w:val="30"/>
        </w:rPr>
        <w:t xml:space="preserve"> Зеленодольск</w:t>
      </w:r>
      <w:r w:rsidR="00C52D10" w:rsidRPr="0020354B">
        <w:rPr>
          <w:kern w:val="36"/>
          <w:sz w:val="30"/>
          <w:szCs w:val="30"/>
        </w:rPr>
        <w:t>» - 3 единицы</w:t>
      </w:r>
      <w:r w:rsidR="00E21C63" w:rsidRPr="0020354B">
        <w:rPr>
          <w:kern w:val="36"/>
          <w:sz w:val="30"/>
          <w:szCs w:val="30"/>
        </w:rPr>
        <w:t>.</w:t>
      </w:r>
      <w:r w:rsidR="00E21C63" w:rsidRPr="0020354B">
        <w:rPr>
          <w:rStyle w:val="12"/>
          <w:sz w:val="30"/>
          <w:szCs w:val="30"/>
        </w:rPr>
        <w:t xml:space="preserve">    </w:t>
      </w:r>
      <w:proofErr w:type="gramEnd"/>
    </w:p>
    <w:p w:rsidR="00E21C63" w:rsidRPr="0020354B" w:rsidRDefault="00E25AF3" w:rsidP="00E21C63">
      <w:pPr>
        <w:widowControl w:val="0"/>
        <w:autoSpaceDE w:val="0"/>
        <w:autoSpaceDN w:val="0"/>
        <w:adjustRightInd w:val="0"/>
        <w:ind w:firstLine="539"/>
        <w:jc w:val="both"/>
        <w:outlineLvl w:val="1"/>
        <w:rPr>
          <w:bCs/>
          <w:iCs/>
          <w:sz w:val="30"/>
          <w:szCs w:val="30"/>
          <w:lang w:eastAsia="en-US"/>
        </w:rPr>
      </w:pPr>
      <w:proofErr w:type="gramStart"/>
      <w:r w:rsidRPr="0020354B">
        <w:rPr>
          <w:bCs/>
          <w:iCs/>
          <w:sz w:val="30"/>
          <w:szCs w:val="30"/>
          <w:lang w:eastAsia="en-US"/>
        </w:rPr>
        <w:t>Кроме того, п</w:t>
      </w:r>
      <w:r w:rsidR="009811AC" w:rsidRPr="0020354B">
        <w:rPr>
          <w:bCs/>
          <w:iCs/>
          <w:sz w:val="30"/>
          <w:szCs w:val="30"/>
          <w:lang w:eastAsia="en-US"/>
        </w:rPr>
        <w:t xml:space="preserve">о состоянию на 13 октября </w:t>
      </w:r>
      <w:r w:rsidR="00E21C63" w:rsidRPr="0020354B">
        <w:rPr>
          <w:bCs/>
          <w:iCs/>
          <w:sz w:val="30"/>
          <w:szCs w:val="30"/>
          <w:lang w:eastAsia="en-US"/>
        </w:rPr>
        <w:t xml:space="preserve">2016 </w:t>
      </w:r>
      <w:r w:rsidR="009811AC" w:rsidRPr="0020354B">
        <w:rPr>
          <w:bCs/>
          <w:iCs/>
          <w:sz w:val="30"/>
          <w:szCs w:val="30"/>
          <w:lang w:eastAsia="en-US"/>
        </w:rPr>
        <w:t xml:space="preserve">года </w:t>
      </w:r>
      <w:r w:rsidRPr="0020354B">
        <w:rPr>
          <w:bCs/>
          <w:iCs/>
          <w:sz w:val="30"/>
          <w:szCs w:val="30"/>
          <w:lang w:eastAsia="en-US"/>
        </w:rPr>
        <w:t>из 345 единиц</w:t>
      </w:r>
      <w:r w:rsidR="00E21C63" w:rsidRPr="0020354B">
        <w:rPr>
          <w:bCs/>
          <w:iCs/>
          <w:sz w:val="30"/>
          <w:szCs w:val="30"/>
          <w:lang w:eastAsia="en-US"/>
        </w:rPr>
        <w:t xml:space="preserve"> муници</w:t>
      </w:r>
      <w:r w:rsidR="00A16FBD" w:rsidRPr="0020354B">
        <w:rPr>
          <w:bCs/>
          <w:iCs/>
          <w:sz w:val="30"/>
          <w:szCs w:val="30"/>
          <w:lang w:eastAsia="en-US"/>
        </w:rPr>
        <w:softHyphen/>
      </w:r>
      <w:r w:rsidR="00E21C63" w:rsidRPr="0020354B">
        <w:rPr>
          <w:bCs/>
          <w:iCs/>
          <w:sz w:val="30"/>
          <w:szCs w:val="30"/>
          <w:lang w:eastAsia="en-US"/>
        </w:rPr>
        <w:t>пальных служащих</w:t>
      </w:r>
      <w:r w:rsidRPr="0020354B">
        <w:rPr>
          <w:bCs/>
          <w:iCs/>
          <w:sz w:val="30"/>
          <w:szCs w:val="30"/>
          <w:lang w:eastAsia="en-US"/>
        </w:rPr>
        <w:t xml:space="preserve"> по направлению «организация охраны общественного по</w:t>
      </w:r>
      <w:r w:rsidR="00A16FBD" w:rsidRPr="0020354B">
        <w:rPr>
          <w:bCs/>
          <w:iCs/>
          <w:sz w:val="30"/>
          <w:szCs w:val="30"/>
          <w:lang w:eastAsia="en-US"/>
        </w:rPr>
        <w:softHyphen/>
      </w:r>
      <w:r w:rsidRPr="0020354B">
        <w:rPr>
          <w:bCs/>
          <w:iCs/>
          <w:sz w:val="30"/>
          <w:szCs w:val="30"/>
          <w:lang w:eastAsia="en-US"/>
        </w:rPr>
        <w:t>рядка и обес</w:t>
      </w:r>
      <w:r w:rsidRPr="0020354B">
        <w:rPr>
          <w:bCs/>
          <w:iCs/>
          <w:sz w:val="30"/>
          <w:szCs w:val="30"/>
          <w:lang w:eastAsia="en-US"/>
        </w:rPr>
        <w:softHyphen/>
        <w:t>печения безопасности совместно с патрульно-постовой службой полиции»</w:t>
      </w:r>
      <w:r w:rsidR="00E21C63" w:rsidRPr="0020354B">
        <w:rPr>
          <w:bCs/>
          <w:iCs/>
          <w:sz w:val="30"/>
          <w:szCs w:val="30"/>
          <w:lang w:eastAsia="en-US"/>
        </w:rPr>
        <w:t xml:space="preserve"> укомплектованы 202</w:t>
      </w:r>
      <w:r w:rsidRPr="0020354B">
        <w:rPr>
          <w:bCs/>
          <w:iCs/>
          <w:sz w:val="30"/>
          <w:szCs w:val="30"/>
          <w:lang w:eastAsia="en-US"/>
        </w:rPr>
        <w:t xml:space="preserve"> единицы</w:t>
      </w:r>
      <w:r w:rsidR="00E21C63" w:rsidRPr="0020354B">
        <w:rPr>
          <w:bCs/>
          <w:iCs/>
          <w:sz w:val="30"/>
          <w:szCs w:val="30"/>
          <w:lang w:eastAsia="en-US"/>
        </w:rPr>
        <w:t xml:space="preserve"> или 58,6%</w:t>
      </w:r>
      <w:r w:rsidRPr="0020354B">
        <w:rPr>
          <w:bCs/>
          <w:iCs/>
          <w:sz w:val="30"/>
          <w:szCs w:val="30"/>
          <w:lang w:eastAsia="en-US"/>
        </w:rPr>
        <w:t>. В частности, в муници</w:t>
      </w:r>
      <w:r w:rsidR="00A16FBD" w:rsidRPr="0020354B">
        <w:rPr>
          <w:bCs/>
          <w:iCs/>
          <w:sz w:val="30"/>
          <w:szCs w:val="30"/>
          <w:lang w:eastAsia="en-US"/>
        </w:rPr>
        <w:softHyphen/>
      </w:r>
      <w:r w:rsidRPr="0020354B">
        <w:rPr>
          <w:bCs/>
          <w:iCs/>
          <w:sz w:val="30"/>
          <w:szCs w:val="30"/>
          <w:lang w:eastAsia="en-US"/>
        </w:rPr>
        <w:t>пальном образовании города</w:t>
      </w:r>
      <w:r w:rsidR="00E21C63" w:rsidRPr="0020354B">
        <w:rPr>
          <w:bCs/>
          <w:iCs/>
          <w:sz w:val="30"/>
          <w:szCs w:val="30"/>
          <w:lang w:eastAsia="en-US"/>
        </w:rPr>
        <w:t xml:space="preserve"> Казани из 200</w:t>
      </w:r>
      <w:r w:rsidRPr="0020354B">
        <w:rPr>
          <w:bCs/>
          <w:iCs/>
          <w:sz w:val="30"/>
          <w:szCs w:val="30"/>
          <w:lang w:eastAsia="en-US"/>
        </w:rPr>
        <w:t xml:space="preserve"> единиц укомплектовано – 116 еди</w:t>
      </w:r>
      <w:r w:rsidR="00A16FBD" w:rsidRPr="0020354B">
        <w:rPr>
          <w:bCs/>
          <w:iCs/>
          <w:sz w:val="30"/>
          <w:szCs w:val="30"/>
          <w:lang w:eastAsia="en-US"/>
        </w:rPr>
        <w:softHyphen/>
      </w:r>
      <w:r w:rsidRPr="0020354B">
        <w:rPr>
          <w:bCs/>
          <w:iCs/>
          <w:sz w:val="30"/>
          <w:szCs w:val="30"/>
          <w:lang w:eastAsia="en-US"/>
        </w:rPr>
        <w:t>ниц (58%), муниципальном образовании «город</w:t>
      </w:r>
      <w:r w:rsidR="00E21C63" w:rsidRPr="0020354B">
        <w:rPr>
          <w:bCs/>
          <w:iCs/>
          <w:sz w:val="30"/>
          <w:szCs w:val="30"/>
          <w:lang w:eastAsia="en-US"/>
        </w:rPr>
        <w:t xml:space="preserve"> Набережные Челны</w:t>
      </w:r>
      <w:r w:rsidRPr="0020354B">
        <w:rPr>
          <w:bCs/>
          <w:iCs/>
          <w:sz w:val="30"/>
          <w:szCs w:val="30"/>
          <w:lang w:eastAsia="en-US"/>
        </w:rPr>
        <w:t>»</w:t>
      </w:r>
      <w:r w:rsidR="00E21C63" w:rsidRPr="0020354B">
        <w:rPr>
          <w:bCs/>
          <w:iCs/>
          <w:sz w:val="30"/>
          <w:szCs w:val="30"/>
          <w:lang w:eastAsia="en-US"/>
        </w:rPr>
        <w:t xml:space="preserve"> из 100</w:t>
      </w:r>
      <w:r w:rsidRPr="0020354B">
        <w:rPr>
          <w:bCs/>
          <w:iCs/>
          <w:sz w:val="30"/>
          <w:szCs w:val="30"/>
          <w:lang w:eastAsia="en-US"/>
        </w:rPr>
        <w:t xml:space="preserve"> единиц</w:t>
      </w:r>
      <w:r w:rsidR="00E21C63" w:rsidRPr="0020354B">
        <w:rPr>
          <w:bCs/>
          <w:iCs/>
          <w:sz w:val="30"/>
          <w:szCs w:val="30"/>
          <w:lang w:eastAsia="en-US"/>
        </w:rPr>
        <w:t xml:space="preserve"> – 65</w:t>
      </w:r>
      <w:r w:rsidRPr="0020354B">
        <w:rPr>
          <w:bCs/>
          <w:iCs/>
          <w:sz w:val="30"/>
          <w:szCs w:val="30"/>
          <w:lang w:eastAsia="en-US"/>
        </w:rPr>
        <w:t xml:space="preserve"> единиц (65%), муниципальном образовании</w:t>
      </w:r>
      <w:proofErr w:type="gramEnd"/>
      <w:r w:rsidRPr="0020354B">
        <w:rPr>
          <w:bCs/>
          <w:iCs/>
          <w:sz w:val="30"/>
          <w:szCs w:val="30"/>
          <w:lang w:eastAsia="en-US"/>
        </w:rPr>
        <w:t xml:space="preserve"> «город Нижнекамск»</w:t>
      </w:r>
      <w:r w:rsidR="00E21C63" w:rsidRPr="0020354B">
        <w:rPr>
          <w:bCs/>
          <w:iCs/>
          <w:sz w:val="30"/>
          <w:szCs w:val="30"/>
          <w:lang w:eastAsia="en-US"/>
        </w:rPr>
        <w:t xml:space="preserve"> из 45</w:t>
      </w:r>
      <w:r w:rsidRPr="0020354B">
        <w:rPr>
          <w:bCs/>
          <w:iCs/>
          <w:sz w:val="30"/>
          <w:szCs w:val="30"/>
          <w:lang w:eastAsia="en-US"/>
        </w:rPr>
        <w:t xml:space="preserve"> единиц</w:t>
      </w:r>
      <w:r w:rsidR="00E21C63" w:rsidRPr="0020354B">
        <w:rPr>
          <w:bCs/>
          <w:iCs/>
          <w:sz w:val="30"/>
          <w:szCs w:val="30"/>
          <w:lang w:eastAsia="en-US"/>
        </w:rPr>
        <w:t xml:space="preserve"> – 21</w:t>
      </w:r>
      <w:r w:rsidRPr="0020354B">
        <w:rPr>
          <w:bCs/>
          <w:iCs/>
          <w:sz w:val="30"/>
          <w:szCs w:val="30"/>
          <w:lang w:eastAsia="en-US"/>
        </w:rPr>
        <w:t xml:space="preserve"> единица</w:t>
      </w:r>
      <w:r w:rsidR="00E21C63" w:rsidRPr="0020354B">
        <w:rPr>
          <w:bCs/>
          <w:iCs/>
          <w:sz w:val="30"/>
          <w:szCs w:val="30"/>
          <w:lang w:eastAsia="en-US"/>
        </w:rPr>
        <w:t xml:space="preserve"> (46,7%).</w:t>
      </w:r>
    </w:p>
    <w:p w:rsidR="00E21C63" w:rsidRPr="0020354B" w:rsidRDefault="00E21C63" w:rsidP="00E21C63">
      <w:pPr>
        <w:ind w:firstLine="567"/>
        <w:jc w:val="both"/>
        <w:rPr>
          <w:sz w:val="30"/>
          <w:szCs w:val="30"/>
        </w:rPr>
      </w:pPr>
      <w:proofErr w:type="gramStart"/>
      <w:r w:rsidRPr="0020354B">
        <w:rPr>
          <w:sz w:val="30"/>
          <w:szCs w:val="30"/>
        </w:rPr>
        <w:t>Для комплектования муниципальных служащих по</w:t>
      </w:r>
      <w:r w:rsidR="001A410D" w:rsidRPr="0020354B">
        <w:rPr>
          <w:sz w:val="30"/>
          <w:szCs w:val="30"/>
        </w:rPr>
        <w:t xml:space="preserve"> указанному</w:t>
      </w:r>
      <w:r w:rsidRPr="0020354B">
        <w:rPr>
          <w:sz w:val="30"/>
          <w:szCs w:val="30"/>
        </w:rPr>
        <w:t xml:space="preserve"> направле</w:t>
      </w:r>
      <w:r w:rsidR="00A16FBD" w:rsidRPr="0020354B">
        <w:rPr>
          <w:sz w:val="30"/>
          <w:szCs w:val="30"/>
        </w:rPr>
        <w:softHyphen/>
      </w:r>
      <w:r w:rsidRPr="0020354B">
        <w:rPr>
          <w:sz w:val="30"/>
          <w:szCs w:val="30"/>
        </w:rPr>
        <w:t>нию деятель</w:t>
      </w:r>
      <w:r w:rsidR="00E404DA" w:rsidRPr="0020354B">
        <w:rPr>
          <w:sz w:val="30"/>
          <w:szCs w:val="30"/>
        </w:rPr>
        <w:softHyphen/>
      </w:r>
      <w:r w:rsidRPr="0020354B">
        <w:rPr>
          <w:sz w:val="30"/>
          <w:szCs w:val="30"/>
        </w:rPr>
        <w:t>ности из числа бывших сотрудников органов внутренних дел</w:t>
      </w:r>
      <w:r w:rsidRPr="0020354B">
        <w:rPr>
          <w:b/>
          <w:sz w:val="30"/>
          <w:szCs w:val="30"/>
        </w:rPr>
        <w:t xml:space="preserve"> </w:t>
      </w:r>
      <w:r w:rsidRPr="0020354B">
        <w:rPr>
          <w:sz w:val="30"/>
          <w:szCs w:val="30"/>
        </w:rPr>
        <w:t>(ря</w:t>
      </w:r>
      <w:r w:rsidR="00A16FBD" w:rsidRPr="0020354B">
        <w:rPr>
          <w:sz w:val="30"/>
          <w:szCs w:val="30"/>
        </w:rPr>
        <w:softHyphen/>
      </w:r>
      <w:r w:rsidRPr="0020354B">
        <w:rPr>
          <w:sz w:val="30"/>
          <w:szCs w:val="30"/>
        </w:rPr>
        <w:t>дового и младшего начальствующего состава)</w:t>
      </w:r>
      <w:r w:rsidRPr="0020354B">
        <w:rPr>
          <w:i/>
          <w:sz w:val="30"/>
          <w:szCs w:val="30"/>
        </w:rPr>
        <w:t xml:space="preserve">, </w:t>
      </w:r>
      <w:r w:rsidRPr="0020354B">
        <w:rPr>
          <w:sz w:val="30"/>
          <w:szCs w:val="30"/>
        </w:rPr>
        <w:t>имеющих только уровень сред</w:t>
      </w:r>
      <w:r w:rsidR="00A16FBD" w:rsidRPr="0020354B">
        <w:rPr>
          <w:sz w:val="30"/>
          <w:szCs w:val="30"/>
        </w:rPr>
        <w:softHyphen/>
      </w:r>
      <w:r w:rsidRPr="0020354B">
        <w:rPr>
          <w:sz w:val="30"/>
          <w:szCs w:val="30"/>
        </w:rPr>
        <w:lastRenderedPageBreak/>
        <w:t>него общего образования, в Кодекс Республики Татарстан о муниципальной службе</w:t>
      </w:r>
      <w:r w:rsidRPr="0020354B">
        <w:rPr>
          <w:b/>
          <w:sz w:val="30"/>
          <w:szCs w:val="30"/>
        </w:rPr>
        <w:t xml:space="preserve"> </w:t>
      </w:r>
      <w:r w:rsidRPr="0020354B">
        <w:rPr>
          <w:sz w:val="30"/>
          <w:szCs w:val="30"/>
        </w:rPr>
        <w:t>введена норма временного характера,</w:t>
      </w:r>
      <w:r w:rsidRPr="0020354B">
        <w:rPr>
          <w:b/>
          <w:sz w:val="30"/>
          <w:szCs w:val="30"/>
        </w:rPr>
        <w:t xml:space="preserve"> </w:t>
      </w:r>
      <w:r w:rsidRPr="0020354B">
        <w:rPr>
          <w:sz w:val="30"/>
          <w:szCs w:val="30"/>
        </w:rPr>
        <w:t>которой пре</w:t>
      </w:r>
      <w:r w:rsidR="00E404DA" w:rsidRPr="0020354B">
        <w:rPr>
          <w:sz w:val="30"/>
          <w:szCs w:val="30"/>
        </w:rPr>
        <w:softHyphen/>
      </w:r>
      <w:r w:rsidRPr="0020354B">
        <w:rPr>
          <w:sz w:val="30"/>
          <w:szCs w:val="30"/>
        </w:rPr>
        <w:t>дусмотрена возмож</w:t>
      </w:r>
      <w:r w:rsidR="00A16FBD" w:rsidRPr="0020354B">
        <w:rPr>
          <w:sz w:val="30"/>
          <w:szCs w:val="30"/>
        </w:rPr>
        <w:softHyphen/>
      </w:r>
      <w:r w:rsidRPr="0020354B">
        <w:rPr>
          <w:sz w:val="30"/>
          <w:szCs w:val="30"/>
        </w:rPr>
        <w:t>ность установления муниципальными правовыми актами исключения из об</w:t>
      </w:r>
      <w:r w:rsidR="00A16FBD" w:rsidRPr="0020354B">
        <w:rPr>
          <w:sz w:val="30"/>
          <w:szCs w:val="30"/>
        </w:rPr>
        <w:softHyphen/>
      </w:r>
      <w:r w:rsidRPr="0020354B">
        <w:rPr>
          <w:sz w:val="30"/>
          <w:szCs w:val="30"/>
        </w:rPr>
        <w:t>щего правила в отношении квалификационных требований к уровню профес</w:t>
      </w:r>
      <w:r w:rsidR="00A16FBD" w:rsidRPr="0020354B">
        <w:rPr>
          <w:sz w:val="30"/>
          <w:szCs w:val="30"/>
        </w:rPr>
        <w:softHyphen/>
      </w:r>
      <w:r w:rsidRPr="0020354B">
        <w:rPr>
          <w:sz w:val="30"/>
          <w:szCs w:val="30"/>
        </w:rPr>
        <w:t>сионального образования, к данной категории должностей.</w:t>
      </w:r>
      <w:proofErr w:type="gramEnd"/>
    </w:p>
    <w:p w:rsidR="007F7EEA" w:rsidRPr="0020354B" w:rsidRDefault="007F7EEA" w:rsidP="001A410D">
      <w:pPr>
        <w:ind w:firstLine="709"/>
        <w:jc w:val="both"/>
        <w:rPr>
          <w:rFonts w:eastAsia="MS Mincho"/>
          <w:sz w:val="30"/>
          <w:szCs w:val="30"/>
        </w:rPr>
      </w:pPr>
      <w:r w:rsidRPr="0020354B">
        <w:rPr>
          <w:rFonts w:eastAsia="MS Mincho"/>
          <w:sz w:val="30"/>
          <w:szCs w:val="30"/>
        </w:rPr>
        <w:t xml:space="preserve">По итогам 9 месяцев 2016 года руководителями ОПОП совместно </w:t>
      </w:r>
      <w:r w:rsidRPr="0020354B">
        <w:rPr>
          <w:rFonts w:eastAsia="MS Mincho"/>
          <w:sz w:val="30"/>
          <w:szCs w:val="30"/>
        </w:rPr>
        <w:br/>
        <w:t>с сотрудниками полиции проверены 6763 неблагополучные семьи и 15667 лиц, состоящих на профилактическом учете в органах внутренних дел. Также вы</w:t>
      </w:r>
      <w:r w:rsidRPr="0020354B">
        <w:rPr>
          <w:rFonts w:eastAsia="MS Mincho"/>
          <w:sz w:val="30"/>
          <w:szCs w:val="30"/>
        </w:rPr>
        <w:softHyphen/>
        <w:t>явлено 25700 административных правонарушений, по которым наложено штрафов на сумму более 58 млн</w:t>
      </w:r>
      <w:r w:rsidR="001A410D" w:rsidRPr="0020354B">
        <w:rPr>
          <w:rFonts w:eastAsia="MS Mincho"/>
          <w:sz w:val="30"/>
          <w:szCs w:val="30"/>
        </w:rPr>
        <w:t>.</w:t>
      </w:r>
      <w:r w:rsidRPr="0020354B">
        <w:rPr>
          <w:rFonts w:eastAsia="MS Mincho"/>
          <w:sz w:val="30"/>
          <w:szCs w:val="30"/>
        </w:rPr>
        <w:t xml:space="preserve"> рублей.</w:t>
      </w:r>
      <w:r w:rsidR="001A410D" w:rsidRPr="0020354B">
        <w:rPr>
          <w:rFonts w:eastAsia="MS Mincho"/>
          <w:sz w:val="30"/>
          <w:szCs w:val="30"/>
        </w:rPr>
        <w:t xml:space="preserve"> </w:t>
      </w:r>
      <w:r w:rsidRPr="0020354B">
        <w:rPr>
          <w:rFonts w:eastAsia="MS Mincho"/>
          <w:sz w:val="30"/>
          <w:szCs w:val="30"/>
        </w:rPr>
        <w:t>Муниципальными служащими по ох</w:t>
      </w:r>
      <w:r w:rsidR="00A16FBD" w:rsidRPr="0020354B">
        <w:rPr>
          <w:rFonts w:eastAsia="MS Mincho"/>
          <w:sz w:val="30"/>
          <w:szCs w:val="30"/>
        </w:rPr>
        <w:softHyphen/>
      </w:r>
      <w:r w:rsidRPr="0020354B">
        <w:rPr>
          <w:rFonts w:eastAsia="MS Mincho"/>
          <w:sz w:val="30"/>
          <w:szCs w:val="30"/>
        </w:rPr>
        <w:t>ране об</w:t>
      </w:r>
      <w:r w:rsidR="009811AC" w:rsidRPr="0020354B">
        <w:rPr>
          <w:rFonts w:eastAsia="MS Mincho"/>
          <w:sz w:val="30"/>
          <w:szCs w:val="30"/>
        </w:rPr>
        <w:t>щественного порядка совме</w:t>
      </w:r>
      <w:r w:rsidR="009811AC" w:rsidRPr="0020354B">
        <w:rPr>
          <w:rFonts w:eastAsia="MS Mincho"/>
          <w:sz w:val="30"/>
          <w:szCs w:val="30"/>
        </w:rPr>
        <w:softHyphen/>
        <w:t xml:space="preserve">стно </w:t>
      </w:r>
      <w:r w:rsidRPr="0020354B">
        <w:rPr>
          <w:rFonts w:eastAsia="MS Mincho"/>
          <w:sz w:val="30"/>
          <w:szCs w:val="30"/>
        </w:rPr>
        <w:t>с сотрудниками полиции раскрыто 12 преступлений, выявлено 2407 ад</w:t>
      </w:r>
      <w:r w:rsidR="00C51BEC" w:rsidRPr="0020354B">
        <w:rPr>
          <w:rFonts w:eastAsia="MS Mincho"/>
          <w:sz w:val="30"/>
          <w:szCs w:val="30"/>
        </w:rPr>
        <w:softHyphen/>
      </w:r>
      <w:r w:rsidRPr="0020354B">
        <w:rPr>
          <w:rFonts w:eastAsia="MS Mincho"/>
          <w:sz w:val="30"/>
          <w:szCs w:val="30"/>
        </w:rPr>
        <w:t>минист</w:t>
      </w:r>
      <w:r w:rsidRPr="0020354B">
        <w:rPr>
          <w:rFonts w:eastAsia="MS Mincho"/>
          <w:sz w:val="30"/>
          <w:szCs w:val="30"/>
        </w:rPr>
        <w:softHyphen/>
        <w:t>ративных правонарушений, изъято 24 сотовых телефона находящихся в розы</w:t>
      </w:r>
      <w:r w:rsidRPr="0020354B">
        <w:rPr>
          <w:rFonts w:eastAsia="MS Mincho"/>
          <w:sz w:val="30"/>
          <w:szCs w:val="30"/>
        </w:rPr>
        <w:softHyphen/>
        <w:t>ске, задержано 3 человека, находящихся в розыске.</w:t>
      </w:r>
      <w:r w:rsidR="001A410D" w:rsidRPr="0020354B">
        <w:rPr>
          <w:rFonts w:eastAsia="MS Mincho"/>
          <w:sz w:val="30"/>
          <w:szCs w:val="30"/>
        </w:rPr>
        <w:t xml:space="preserve"> </w:t>
      </w:r>
      <w:r w:rsidRPr="0020354B">
        <w:rPr>
          <w:rFonts w:eastAsia="MS Mincho"/>
          <w:sz w:val="30"/>
          <w:szCs w:val="30"/>
        </w:rPr>
        <w:t>Муниципальными служащими по профилактике правонарушений в жи</w:t>
      </w:r>
      <w:r w:rsidRPr="0020354B">
        <w:rPr>
          <w:rFonts w:eastAsia="MS Mincho"/>
          <w:sz w:val="30"/>
          <w:szCs w:val="30"/>
        </w:rPr>
        <w:softHyphen/>
        <w:t>лом секторе  совместно с сотрудниками полиции проведено 1576 рейдовых мероприятий, принято участие в 2196 приемах граждан, составлено 1254 про</w:t>
      </w:r>
      <w:r w:rsidRPr="0020354B">
        <w:rPr>
          <w:rFonts w:eastAsia="MS Mincho"/>
          <w:sz w:val="30"/>
          <w:szCs w:val="30"/>
        </w:rPr>
        <w:softHyphen/>
        <w:t>токола об административных правонарушениях.</w:t>
      </w:r>
      <w:r w:rsidR="001A410D" w:rsidRPr="0020354B">
        <w:rPr>
          <w:rFonts w:eastAsia="MS Mincho"/>
          <w:sz w:val="30"/>
          <w:szCs w:val="30"/>
        </w:rPr>
        <w:t xml:space="preserve"> </w:t>
      </w:r>
      <w:r w:rsidRPr="0020354B">
        <w:rPr>
          <w:rFonts w:eastAsia="MS Mincho"/>
          <w:sz w:val="30"/>
          <w:szCs w:val="30"/>
        </w:rPr>
        <w:t>Муниципальными служа</w:t>
      </w:r>
      <w:r w:rsidR="00A16FBD" w:rsidRPr="0020354B">
        <w:rPr>
          <w:rFonts w:eastAsia="MS Mincho"/>
          <w:sz w:val="30"/>
          <w:szCs w:val="30"/>
        </w:rPr>
        <w:softHyphen/>
      </w:r>
      <w:r w:rsidRPr="0020354B">
        <w:rPr>
          <w:rFonts w:eastAsia="MS Mincho"/>
          <w:sz w:val="30"/>
          <w:szCs w:val="30"/>
        </w:rPr>
        <w:t>щими по профилактике семейного неблагополу</w:t>
      </w:r>
      <w:r w:rsidRPr="0020354B">
        <w:rPr>
          <w:rFonts w:eastAsia="MS Mincho"/>
          <w:sz w:val="30"/>
          <w:szCs w:val="30"/>
        </w:rPr>
        <w:softHyphen/>
        <w:t>чия принято участие в 866 за</w:t>
      </w:r>
      <w:r w:rsidR="00A16FBD" w:rsidRPr="0020354B">
        <w:rPr>
          <w:rFonts w:eastAsia="MS Mincho"/>
          <w:sz w:val="30"/>
          <w:szCs w:val="30"/>
        </w:rPr>
        <w:softHyphen/>
      </w:r>
      <w:r w:rsidRPr="0020354B">
        <w:rPr>
          <w:rFonts w:eastAsia="MS Mincho"/>
          <w:sz w:val="30"/>
          <w:szCs w:val="30"/>
        </w:rPr>
        <w:t>седаниях советов профилактики, направлено 187 информаций руководителям образовательных учреждений об условиях и при</w:t>
      </w:r>
      <w:r w:rsidRPr="0020354B">
        <w:rPr>
          <w:rFonts w:eastAsia="MS Mincho"/>
          <w:sz w:val="30"/>
          <w:szCs w:val="30"/>
        </w:rPr>
        <w:softHyphen/>
        <w:t>чинах совершения преступле</w:t>
      </w:r>
      <w:r w:rsidR="00A16FBD" w:rsidRPr="0020354B">
        <w:rPr>
          <w:rFonts w:eastAsia="MS Mincho"/>
          <w:sz w:val="30"/>
          <w:szCs w:val="30"/>
        </w:rPr>
        <w:softHyphen/>
      </w:r>
      <w:r w:rsidRPr="0020354B">
        <w:rPr>
          <w:rFonts w:eastAsia="MS Mincho"/>
          <w:sz w:val="30"/>
          <w:szCs w:val="30"/>
        </w:rPr>
        <w:t>ний и правонарушений учащимися, подготовлено 399 материалов для обсуж</w:t>
      </w:r>
      <w:r w:rsidR="00A16FBD" w:rsidRPr="0020354B">
        <w:rPr>
          <w:rFonts w:eastAsia="MS Mincho"/>
          <w:sz w:val="30"/>
          <w:szCs w:val="30"/>
        </w:rPr>
        <w:softHyphen/>
      </w:r>
      <w:r w:rsidRPr="0020354B">
        <w:rPr>
          <w:rFonts w:eastAsia="MS Mincho"/>
          <w:sz w:val="30"/>
          <w:szCs w:val="30"/>
        </w:rPr>
        <w:t>дения на комиссиях по делам несовершеннолетних, оказано содействие со</w:t>
      </w:r>
      <w:r w:rsidR="00A16FBD" w:rsidRPr="0020354B">
        <w:rPr>
          <w:rFonts w:eastAsia="MS Mincho"/>
          <w:sz w:val="30"/>
          <w:szCs w:val="30"/>
        </w:rPr>
        <w:softHyphen/>
      </w:r>
      <w:r w:rsidRPr="0020354B">
        <w:rPr>
          <w:rFonts w:eastAsia="MS Mincho"/>
          <w:sz w:val="30"/>
          <w:szCs w:val="30"/>
        </w:rPr>
        <w:t>трудникам полиции в выявлении 1797 административ</w:t>
      </w:r>
      <w:r w:rsidRPr="0020354B">
        <w:rPr>
          <w:rFonts w:eastAsia="MS Mincho"/>
          <w:sz w:val="30"/>
          <w:szCs w:val="30"/>
        </w:rPr>
        <w:softHyphen/>
        <w:t>ных правонарушений.</w:t>
      </w:r>
    </w:p>
    <w:p w:rsidR="00E21C63" w:rsidRPr="0020354B" w:rsidRDefault="001A410D" w:rsidP="00E21C63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</w:tabs>
        <w:suppressAutoHyphens/>
        <w:ind w:firstLine="567"/>
        <w:jc w:val="both"/>
        <w:rPr>
          <w:sz w:val="30"/>
          <w:szCs w:val="30"/>
        </w:rPr>
      </w:pPr>
      <w:proofErr w:type="gramStart"/>
      <w:r w:rsidRPr="0020354B">
        <w:rPr>
          <w:sz w:val="30"/>
          <w:szCs w:val="30"/>
        </w:rPr>
        <w:t>Комитет отмечает, что в</w:t>
      </w:r>
      <w:r w:rsidR="00E21C63" w:rsidRPr="0020354B">
        <w:rPr>
          <w:sz w:val="30"/>
          <w:szCs w:val="30"/>
        </w:rPr>
        <w:t xml:space="preserve"> настоящее время в Республике Татарстан  функционируют 195 общественных пункта охраны порядка, из них</w:t>
      </w:r>
      <w:r w:rsidRPr="0020354B">
        <w:rPr>
          <w:sz w:val="30"/>
          <w:szCs w:val="30"/>
        </w:rPr>
        <w:t xml:space="preserve"> в муниципальных образованиях:  города Казани - </w:t>
      </w:r>
      <w:r w:rsidR="00E21C63" w:rsidRPr="0020354B">
        <w:rPr>
          <w:sz w:val="30"/>
          <w:szCs w:val="30"/>
        </w:rPr>
        <w:t>89</w:t>
      </w:r>
      <w:r w:rsidRPr="0020354B">
        <w:rPr>
          <w:sz w:val="30"/>
          <w:szCs w:val="30"/>
        </w:rPr>
        <w:t xml:space="preserve"> </w:t>
      </w:r>
      <w:r w:rsidR="00E21C63" w:rsidRPr="0020354B">
        <w:rPr>
          <w:sz w:val="30"/>
          <w:szCs w:val="30"/>
        </w:rPr>
        <w:t>(планируется открыть еще 7 ОПОП во вновь строя</w:t>
      </w:r>
      <w:r w:rsidRPr="0020354B">
        <w:rPr>
          <w:sz w:val="30"/>
          <w:szCs w:val="30"/>
        </w:rPr>
        <w:t>щихся жилых массивов</w:t>
      </w:r>
      <w:r w:rsidR="00E21C63" w:rsidRPr="0020354B">
        <w:rPr>
          <w:sz w:val="30"/>
          <w:szCs w:val="30"/>
        </w:rPr>
        <w:t>)</w:t>
      </w:r>
      <w:r w:rsidR="00E21C63" w:rsidRPr="0020354B">
        <w:rPr>
          <w:i/>
          <w:sz w:val="30"/>
          <w:szCs w:val="30"/>
        </w:rPr>
        <w:t>,</w:t>
      </w:r>
      <w:r w:rsidRPr="0020354B">
        <w:rPr>
          <w:sz w:val="30"/>
          <w:szCs w:val="30"/>
        </w:rPr>
        <w:t xml:space="preserve"> «город </w:t>
      </w:r>
      <w:r w:rsidR="00E21C63" w:rsidRPr="0020354B">
        <w:rPr>
          <w:sz w:val="30"/>
          <w:szCs w:val="30"/>
        </w:rPr>
        <w:t>Набережные Челны</w:t>
      </w:r>
      <w:r w:rsidRPr="0020354B">
        <w:rPr>
          <w:sz w:val="30"/>
          <w:szCs w:val="30"/>
        </w:rPr>
        <w:t>»</w:t>
      </w:r>
      <w:r w:rsidR="00E21C63" w:rsidRPr="0020354B">
        <w:rPr>
          <w:sz w:val="30"/>
          <w:szCs w:val="30"/>
        </w:rPr>
        <w:t xml:space="preserve"> - </w:t>
      </w:r>
      <w:r w:rsidRPr="0020354B">
        <w:rPr>
          <w:sz w:val="30"/>
          <w:szCs w:val="30"/>
        </w:rPr>
        <w:t>42, «город</w:t>
      </w:r>
      <w:r w:rsidR="00E21C63" w:rsidRPr="0020354B">
        <w:rPr>
          <w:sz w:val="30"/>
          <w:szCs w:val="30"/>
        </w:rPr>
        <w:t xml:space="preserve"> Нижнекамск</w:t>
      </w:r>
      <w:r w:rsidRPr="0020354B">
        <w:rPr>
          <w:sz w:val="30"/>
          <w:szCs w:val="30"/>
        </w:rPr>
        <w:t>»</w:t>
      </w:r>
      <w:r w:rsidR="00E21C63" w:rsidRPr="0020354B">
        <w:rPr>
          <w:sz w:val="30"/>
          <w:szCs w:val="30"/>
        </w:rPr>
        <w:t xml:space="preserve"> - </w:t>
      </w:r>
      <w:r w:rsidRPr="0020354B">
        <w:rPr>
          <w:sz w:val="30"/>
          <w:szCs w:val="30"/>
        </w:rPr>
        <w:t xml:space="preserve">16, «город </w:t>
      </w:r>
      <w:r w:rsidR="00E21C63" w:rsidRPr="0020354B">
        <w:rPr>
          <w:sz w:val="30"/>
          <w:szCs w:val="30"/>
        </w:rPr>
        <w:t>Альметьевск</w:t>
      </w:r>
      <w:r w:rsidRPr="0020354B">
        <w:rPr>
          <w:sz w:val="30"/>
          <w:szCs w:val="30"/>
        </w:rPr>
        <w:t>»</w:t>
      </w:r>
      <w:r w:rsidR="00E21C63" w:rsidRPr="0020354B">
        <w:rPr>
          <w:sz w:val="30"/>
          <w:szCs w:val="30"/>
        </w:rPr>
        <w:t xml:space="preserve"> - 11, </w:t>
      </w:r>
      <w:r w:rsidRPr="0020354B">
        <w:rPr>
          <w:sz w:val="30"/>
          <w:szCs w:val="30"/>
        </w:rPr>
        <w:t xml:space="preserve">«город </w:t>
      </w:r>
      <w:r w:rsidR="00E21C63" w:rsidRPr="0020354B">
        <w:rPr>
          <w:sz w:val="30"/>
          <w:szCs w:val="30"/>
        </w:rPr>
        <w:t>Зеленодольск</w:t>
      </w:r>
      <w:r w:rsidRPr="0020354B">
        <w:rPr>
          <w:sz w:val="30"/>
          <w:szCs w:val="30"/>
        </w:rPr>
        <w:t>»</w:t>
      </w:r>
      <w:r w:rsidR="00E21C63" w:rsidRPr="0020354B">
        <w:rPr>
          <w:sz w:val="30"/>
          <w:szCs w:val="30"/>
        </w:rPr>
        <w:t xml:space="preserve"> - </w:t>
      </w:r>
      <w:r w:rsidRPr="0020354B">
        <w:rPr>
          <w:sz w:val="30"/>
          <w:szCs w:val="30"/>
        </w:rPr>
        <w:t xml:space="preserve">10, «город </w:t>
      </w:r>
      <w:r w:rsidR="00E21C63" w:rsidRPr="0020354B">
        <w:rPr>
          <w:sz w:val="30"/>
          <w:szCs w:val="30"/>
        </w:rPr>
        <w:t>Бугульма</w:t>
      </w:r>
      <w:r w:rsidRPr="0020354B">
        <w:rPr>
          <w:sz w:val="30"/>
          <w:szCs w:val="30"/>
        </w:rPr>
        <w:t>»</w:t>
      </w:r>
      <w:r w:rsidR="00E21C63" w:rsidRPr="0020354B">
        <w:rPr>
          <w:sz w:val="30"/>
          <w:szCs w:val="30"/>
        </w:rPr>
        <w:t xml:space="preserve"> - </w:t>
      </w:r>
      <w:r w:rsidRPr="0020354B">
        <w:rPr>
          <w:sz w:val="30"/>
          <w:szCs w:val="30"/>
        </w:rPr>
        <w:t>9, «город</w:t>
      </w:r>
      <w:r w:rsidR="00E21C63" w:rsidRPr="0020354B">
        <w:rPr>
          <w:sz w:val="30"/>
          <w:szCs w:val="30"/>
        </w:rPr>
        <w:t xml:space="preserve"> Елабуга</w:t>
      </w:r>
      <w:r w:rsidRPr="0020354B">
        <w:rPr>
          <w:sz w:val="30"/>
          <w:szCs w:val="30"/>
        </w:rPr>
        <w:t>»</w:t>
      </w:r>
      <w:r w:rsidR="00E21C63" w:rsidRPr="0020354B">
        <w:rPr>
          <w:sz w:val="30"/>
          <w:szCs w:val="30"/>
        </w:rPr>
        <w:t xml:space="preserve"> - </w:t>
      </w:r>
      <w:r w:rsidRPr="0020354B">
        <w:rPr>
          <w:sz w:val="30"/>
          <w:szCs w:val="30"/>
        </w:rPr>
        <w:t>5, «город</w:t>
      </w:r>
      <w:r w:rsidR="00E21C63" w:rsidRPr="0020354B">
        <w:rPr>
          <w:sz w:val="30"/>
          <w:szCs w:val="30"/>
        </w:rPr>
        <w:t xml:space="preserve"> Лениногорск</w:t>
      </w:r>
      <w:r w:rsidRPr="0020354B">
        <w:rPr>
          <w:sz w:val="30"/>
          <w:szCs w:val="30"/>
        </w:rPr>
        <w:t>»</w:t>
      </w:r>
      <w:r w:rsidR="00E21C63" w:rsidRPr="0020354B">
        <w:rPr>
          <w:sz w:val="30"/>
          <w:szCs w:val="30"/>
        </w:rPr>
        <w:t xml:space="preserve"> -</w:t>
      </w:r>
      <w:r w:rsidRPr="0020354B">
        <w:rPr>
          <w:sz w:val="30"/>
          <w:szCs w:val="30"/>
        </w:rPr>
        <w:t xml:space="preserve"> 3,                          «город </w:t>
      </w:r>
      <w:r w:rsidR="00E21C63" w:rsidRPr="0020354B">
        <w:rPr>
          <w:sz w:val="30"/>
          <w:szCs w:val="30"/>
        </w:rPr>
        <w:t>Чистополь</w:t>
      </w:r>
      <w:r w:rsidRPr="0020354B">
        <w:rPr>
          <w:sz w:val="30"/>
          <w:szCs w:val="30"/>
        </w:rPr>
        <w:t>»</w:t>
      </w:r>
      <w:r w:rsidR="00E21C63" w:rsidRPr="0020354B">
        <w:rPr>
          <w:sz w:val="30"/>
          <w:szCs w:val="30"/>
        </w:rPr>
        <w:t xml:space="preserve"> - </w:t>
      </w:r>
      <w:r w:rsidRPr="0020354B">
        <w:rPr>
          <w:sz w:val="30"/>
          <w:szCs w:val="30"/>
        </w:rPr>
        <w:t xml:space="preserve">3, «город </w:t>
      </w:r>
      <w:r w:rsidR="00E21C63" w:rsidRPr="0020354B">
        <w:rPr>
          <w:sz w:val="30"/>
          <w:szCs w:val="30"/>
        </w:rPr>
        <w:t>Азнакаево</w:t>
      </w:r>
      <w:proofErr w:type="gramEnd"/>
      <w:r w:rsidRPr="0020354B">
        <w:rPr>
          <w:sz w:val="30"/>
          <w:szCs w:val="30"/>
        </w:rPr>
        <w:t>»</w:t>
      </w:r>
      <w:r w:rsidR="00E21C63" w:rsidRPr="0020354B">
        <w:rPr>
          <w:sz w:val="30"/>
          <w:szCs w:val="30"/>
        </w:rPr>
        <w:t xml:space="preserve"> - </w:t>
      </w:r>
      <w:r w:rsidRPr="0020354B">
        <w:rPr>
          <w:sz w:val="30"/>
          <w:szCs w:val="30"/>
        </w:rPr>
        <w:t xml:space="preserve">2, «город </w:t>
      </w:r>
      <w:r w:rsidR="00E21C63" w:rsidRPr="0020354B">
        <w:rPr>
          <w:sz w:val="30"/>
          <w:szCs w:val="30"/>
        </w:rPr>
        <w:t>Заинск</w:t>
      </w:r>
      <w:r w:rsidRPr="0020354B">
        <w:rPr>
          <w:sz w:val="30"/>
          <w:szCs w:val="30"/>
        </w:rPr>
        <w:t>»</w:t>
      </w:r>
      <w:r w:rsidR="00E21C63" w:rsidRPr="0020354B">
        <w:rPr>
          <w:sz w:val="30"/>
          <w:szCs w:val="30"/>
        </w:rPr>
        <w:t xml:space="preserve"> - </w:t>
      </w:r>
      <w:r w:rsidRPr="0020354B">
        <w:rPr>
          <w:sz w:val="30"/>
          <w:szCs w:val="30"/>
        </w:rPr>
        <w:t xml:space="preserve">2, «город </w:t>
      </w:r>
      <w:r w:rsidR="00E21C63" w:rsidRPr="0020354B">
        <w:rPr>
          <w:sz w:val="30"/>
          <w:szCs w:val="30"/>
        </w:rPr>
        <w:t>Нурлат</w:t>
      </w:r>
      <w:r w:rsidRPr="0020354B">
        <w:rPr>
          <w:sz w:val="30"/>
          <w:szCs w:val="30"/>
        </w:rPr>
        <w:t>»</w:t>
      </w:r>
      <w:r w:rsidR="00E21C63" w:rsidRPr="0020354B">
        <w:rPr>
          <w:sz w:val="30"/>
          <w:szCs w:val="30"/>
        </w:rPr>
        <w:t xml:space="preserve"> - </w:t>
      </w:r>
      <w:r w:rsidRPr="0020354B">
        <w:rPr>
          <w:sz w:val="30"/>
          <w:szCs w:val="30"/>
        </w:rPr>
        <w:t xml:space="preserve">2, «город </w:t>
      </w:r>
      <w:proofErr w:type="spellStart"/>
      <w:r w:rsidR="00E21C63" w:rsidRPr="0020354B">
        <w:rPr>
          <w:sz w:val="30"/>
          <w:szCs w:val="30"/>
        </w:rPr>
        <w:t>Мамадыш</w:t>
      </w:r>
      <w:proofErr w:type="spellEnd"/>
      <w:r w:rsidRPr="0020354B">
        <w:rPr>
          <w:sz w:val="30"/>
          <w:szCs w:val="30"/>
        </w:rPr>
        <w:t>» - 1</w:t>
      </w:r>
      <w:r w:rsidR="00E21C63" w:rsidRPr="0020354B">
        <w:rPr>
          <w:sz w:val="30"/>
          <w:szCs w:val="30"/>
        </w:rPr>
        <w:t>.</w:t>
      </w:r>
    </w:p>
    <w:p w:rsidR="00E21C63" w:rsidRPr="0020354B" w:rsidRDefault="009811AC" w:rsidP="000B3788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</w:tabs>
        <w:suppressAutoHyphens/>
        <w:ind w:firstLine="567"/>
        <w:jc w:val="both"/>
        <w:rPr>
          <w:sz w:val="30"/>
          <w:szCs w:val="30"/>
        </w:rPr>
      </w:pPr>
      <w:r w:rsidRPr="0020354B">
        <w:rPr>
          <w:sz w:val="30"/>
          <w:szCs w:val="30"/>
        </w:rPr>
        <w:t xml:space="preserve"> </w:t>
      </w:r>
      <w:r w:rsidR="000B3788" w:rsidRPr="0020354B">
        <w:rPr>
          <w:sz w:val="30"/>
          <w:szCs w:val="30"/>
        </w:rPr>
        <w:t>В муниципальном образовании города</w:t>
      </w:r>
      <w:r w:rsidR="00E21C63" w:rsidRPr="0020354B">
        <w:rPr>
          <w:sz w:val="30"/>
          <w:szCs w:val="30"/>
        </w:rPr>
        <w:t xml:space="preserve"> Казани требу</w:t>
      </w:r>
      <w:r w:rsidR="000B3788" w:rsidRPr="0020354B">
        <w:rPr>
          <w:sz w:val="30"/>
          <w:szCs w:val="30"/>
        </w:rPr>
        <w:t>ют замены помещения</w:t>
      </w:r>
      <w:r w:rsidR="00E21C63" w:rsidRPr="0020354B">
        <w:rPr>
          <w:sz w:val="30"/>
          <w:szCs w:val="30"/>
        </w:rPr>
        <w:t xml:space="preserve"> в связи с неудовлетворительным  санитарным состоянием и соответствием требований, предъявляемым к ОПОП</w:t>
      </w:r>
      <w:r w:rsidR="000B3788" w:rsidRPr="0020354B">
        <w:rPr>
          <w:sz w:val="30"/>
          <w:szCs w:val="30"/>
        </w:rPr>
        <w:t xml:space="preserve"> трех опорных пунктов по</w:t>
      </w:r>
      <w:r w:rsidR="00E21C63" w:rsidRPr="0020354B">
        <w:rPr>
          <w:sz w:val="30"/>
          <w:szCs w:val="30"/>
        </w:rPr>
        <w:t xml:space="preserve">: ул. </w:t>
      </w:r>
      <w:proofErr w:type="spellStart"/>
      <w:r w:rsidR="00E21C63" w:rsidRPr="0020354B">
        <w:rPr>
          <w:sz w:val="30"/>
          <w:szCs w:val="30"/>
        </w:rPr>
        <w:t>Айдарова</w:t>
      </w:r>
      <w:proofErr w:type="spellEnd"/>
      <w:r w:rsidR="00E21C63" w:rsidRPr="0020354B">
        <w:rPr>
          <w:sz w:val="30"/>
          <w:szCs w:val="30"/>
        </w:rPr>
        <w:t>, д. 22 (ОП № 1 «Авиастроительный»);    ул. Гагарина, д. 20 (ОП «</w:t>
      </w:r>
      <w:proofErr w:type="spellStart"/>
      <w:r w:rsidR="00E21C63" w:rsidRPr="0020354B">
        <w:rPr>
          <w:sz w:val="30"/>
          <w:szCs w:val="30"/>
        </w:rPr>
        <w:t>Гагаринский</w:t>
      </w:r>
      <w:proofErr w:type="spellEnd"/>
      <w:r w:rsidR="00E21C63" w:rsidRPr="0020354B">
        <w:rPr>
          <w:sz w:val="30"/>
          <w:szCs w:val="30"/>
        </w:rPr>
        <w:t>»); ул. Липатова, д. 3а (ОП № 14 «</w:t>
      </w:r>
      <w:proofErr w:type="spellStart"/>
      <w:r w:rsidR="00E21C63" w:rsidRPr="0020354B">
        <w:rPr>
          <w:sz w:val="30"/>
          <w:szCs w:val="30"/>
        </w:rPr>
        <w:t>Дербышки</w:t>
      </w:r>
      <w:proofErr w:type="spellEnd"/>
      <w:r w:rsidR="00E21C63" w:rsidRPr="0020354B">
        <w:rPr>
          <w:sz w:val="30"/>
          <w:szCs w:val="30"/>
        </w:rPr>
        <w:t>»). В целом п</w:t>
      </w:r>
      <w:r w:rsidR="000B3788" w:rsidRPr="0020354B">
        <w:rPr>
          <w:sz w:val="30"/>
          <w:szCs w:val="30"/>
        </w:rPr>
        <w:t>о городу</w:t>
      </w:r>
      <w:r w:rsidRPr="0020354B">
        <w:rPr>
          <w:sz w:val="30"/>
          <w:szCs w:val="30"/>
        </w:rPr>
        <w:t xml:space="preserve"> </w:t>
      </w:r>
      <w:r w:rsidR="00E21C63" w:rsidRPr="0020354B">
        <w:rPr>
          <w:sz w:val="30"/>
          <w:szCs w:val="30"/>
        </w:rPr>
        <w:t>требуется ремонт в 15 ОПОП.</w:t>
      </w:r>
      <w:r w:rsidR="00D14126" w:rsidRPr="0020354B">
        <w:rPr>
          <w:sz w:val="30"/>
          <w:szCs w:val="30"/>
        </w:rPr>
        <w:t xml:space="preserve"> В муниципальном образовании «город Бугульма» требуется замена помещения  опорного пункта по ул. Тургенева, д.-34А.</w:t>
      </w:r>
      <w:r w:rsidR="00E21C63" w:rsidRPr="0020354B">
        <w:rPr>
          <w:sz w:val="30"/>
          <w:szCs w:val="30"/>
        </w:rPr>
        <w:t xml:space="preserve"> </w:t>
      </w:r>
    </w:p>
    <w:p w:rsidR="002C452D" w:rsidRPr="0020354B" w:rsidRDefault="002C452D" w:rsidP="000B3788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</w:tabs>
        <w:suppressAutoHyphens/>
        <w:ind w:firstLine="567"/>
        <w:jc w:val="both"/>
        <w:rPr>
          <w:sz w:val="30"/>
          <w:szCs w:val="30"/>
        </w:rPr>
      </w:pPr>
      <w:proofErr w:type="gramStart"/>
      <w:r w:rsidRPr="0020354B">
        <w:rPr>
          <w:sz w:val="30"/>
          <w:szCs w:val="30"/>
        </w:rPr>
        <w:t>Требуют проведения ремонтных работ также опорные пункты охраны порядка в муниципальных образованиях «город Альметьевск»</w:t>
      </w:r>
      <w:r w:rsidR="00D14126" w:rsidRPr="0020354B">
        <w:rPr>
          <w:sz w:val="30"/>
          <w:szCs w:val="30"/>
        </w:rPr>
        <w:t xml:space="preserve"> (четыре </w:t>
      </w:r>
      <w:r w:rsidR="00D14126" w:rsidRPr="0020354B">
        <w:rPr>
          <w:sz w:val="30"/>
          <w:szCs w:val="30"/>
        </w:rPr>
        <w:lastRenderedPageBreak/>
        <w:t>опорных пункта)</w:t>
      </w:r>
      <w:r w:rsidRPr="0020354B">
        <w:rPr>
          <w:sz w:val="30"/>
          <w:szCs w:val="30"/>
        </w:rPr>
        <w:t>, «город Бугульма»</w:t>
      </w:r>
      <w:r w:rsidR="00D14126" w:rsidRPr="0020354B">
        <w:rPr>
          <w:sz w:val="30"/>
          <w:szCs w:val="30"/>
        </w:rPr>
        <w:t xml:space="preserve"> (восемь опорных пунктов)</w:t>
      </w:r>
      <w:r w:rsidRPr="0020354B">
        <w:rPr>
          <w:sz w:val="30"/>
          <w:szCs w:val="30"/>
        </w:rPr>
        <w:t>, «город Заинск»</w:t>
      </w:r>
      <w:r w:rsidR="00D14126" w:rsidRPr="0020354B">
        <w:rPr>
          <w:sz w:val="30"/>
          <w:szCs w:val="30"/>
        </w:rPr>
        <w:t xml:space="preserve"> (один опорный пункт)</w:t>
      </w:r>
      <w:r w:rsidRPr="0020354B">
        <w:rPr>
          <w:sz w:val="30"/>
          <w:szCs w:val="30"/>
        </w:rPr>
        <w:t>, «город Зеленодольск»</w:t>
      </w:r>
      <w:r w:rsidR="00D14126" w:rsidRPr="0020354B">
        <w:rPr>
          <w:sz w:val="30"/>
          <w:szCs w:val="30"/>
        </w:rPr>
        <w:t xml:space="preserve"> (один опорный пункт)</w:t>
      </w:r>
      <w:r w:rsidRPr="0020354B">
        <w:rPr>
          <w:sz w:val="30"/>
          <w:szCs w:val="30"/>
        </w:rPr>
        <w:t>, «город Елабуга»</w:t>
      </w:r>
      <w:r w:rsidR="00D14126" w:rsidRPr="0020354B">
        <w:rPr>
          <w:sz w:val="30"/>
          <w:szCs w:val="30"/>
        </w:rPr>
        <w:t xml:space="preserve"> (два опорных пункта)</w:t>
      </w:r>
      <w:r w:rsidRPr="0020354B">
        <w:rPr>
          <w:sz w:val="30"/>
          <w:szCs w:val="30"/>
        </w:rPr>
        <w:t>, «город Набережные Челны»</w:t>
      </w:r>
      <w:r w:rsidR="00D14126" w:rsidRPr="0020354B">
        <w:rPr>
          <w:sz w:val="30"/>
          <w:szCs w:val="30"/>
        </w:rPr>
        <w:t xml:space="preserve"> (13 опорных пунктов)</w:t>
      </w:r>
      <w:r w:rsidRPr="0020354B">
        <w:rPr>
          <w:sz w:val="30"/>
          <w:szCs w:val="30"/>
        </w:rPr>
        <w:t>, «город Лениногорск»</w:t>
      </w:r>
      <w:r w:rsidR="00D14126" w:rsidRPr="0020354B">
        <w:rPr>
          <w:sz w:val="30"/>
          <w:szCs w:val="30"/>
        </w:rPr>
        <w:t xml:space="preserve"> (два </w:t>
      </w:r>
      <w:proofErr w:type="spellStart"/>
      <w:r w:rsidR="00D14126" w:rsidRPr="0020354B">
        <w:rPr>
          <w:sz w:val="30"/>
          <w:szCs w:val="30"/>
        </w:rPr>
        <w:t>опрных</w:t>
      </w:r>
      <w:proofErr w:type="spellEnd"/>
      <w:r w:rsidR="00D14126" w:rsidRPr="0020354B">
        <w:rPr>
          <w:sz w:val="30"/>
          <w:szCs w:val="30"/>
        </w:rPr>
        <w:t xml:space="preserve"> пункта)</w:t>
      </w:r>
      <w:r w:rsidRPr="0020354B">
        <w:rPr>
          <w:sz w:val="30"/>
          <w:szCs w:val="30"/>
        </w:rPr>
        <w:t xml:space="preserve"> и «город Чистополь»</w:t>
      </w:r>
      <w:r w:rsidR="00D14126" w:rsidRPr="0020354B">
        <w:rPr>
          <w:sz w:val="30"/>
          <w:szCs w:val="30"/>
        </w:rPr>
        <w:t xml:space="preserve"> (один опорный пункт)</w:t>
      </w:r>
      <w:r w:rsidRPr="0020354B">
        <w:rPr>
          <w:sz w:val="30"/>
          <w:szCs w:val="30"/>
        </w:rPr>
        <w:t>.</w:t>
      </w:r>
      <w:proofErr w:type="gramEnd"/>
    </w:p>
    <w:p w:rsidR="00E21C63" w:rsidRPr="0020354B" w:rsidRDefault="00E21C63" w:rsidP="00E21C63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</w:tabs>
        <w:suppressAutoHyphens/>
        <w:ind w:firstLine="567"/>
        <w:jc w:val="both"/>
        <w:rPr>
          <w:sz w:val="30"/>
          <w:szCs w:val="30"/>
        </w:rPr>
      </w:pPr>
    </w:p>
    <w:p w:rsidR="00E21C63" w:rsidRPr="0020354B" w:rsidRDefault="00F82AC7" w:rsidP="00E21C63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</w:tabs>
        <w:suppressAutoHyphens/>
        <w:ind w:firstLine="567"/>
        <w:jc w:val="both"/>
        <w:rPr>
          <w:sz w:val="30"/>
          <w:szCs w:val="30"/>
          <w:u w:val="single"/>
        </w:rPr>
      </w:pPr>
      <w:r w:rsidRPr="0020354B">
        <w:rPr>
          <w:sz w:val="30"/>
          <w:szCs w:val="30"/>
        </w:rPr>
        <w:t xml:space="preserve">Учитывая </w:t>
      </w:r>
      <w:proofErr w:type="gramStart"/>
      <w:r w:rsidRPr="0020354B">
        <w:rPr>
          <w:sz w:val="30"/>
          <w:szCs w:val="30"/>
        </w:rPr>
        <w:t>изложенное</w:t>
      </w:r>
      <w:proofErr w:type="gramEnd"/>
      <w:r w:rsidRPr="0020354B">
        <w:rPr>
          <w:sz w:val="30"/>
          <w:szCs w:val="30"/>
        </w:rPr>
        <w:t>, Комитет Государственного Совета Республики Та</w:t>
      </w:r>
      <w:r w:rsidRPr="0020354B">
        <w:rPr>
          <w:sz w:val="30"/>
          <w:szCs w:val="30"/>
        </w:rPr>
        <w:softHyphen/>
        <w:t>тар</w:t>
      </w:r>
      <w:r w:rsidRPr="0020354B">
        <w:rPr>
          <w:sz w:val="30"/>
          <w:szCs w:val="30"/>
        </w:rPr>
        <w:softHyphen/>
        <w:t xml:space="preserve">стан по законности и правопорядку </w:t>
      </w:r>
      <w:r w:rsidRPr="0020354B">
        <w:rPr>
          <w:sz w:val="30"/>
          <w:szCs w:val="30"/>
          <w:u w:val="single"/>
        </w:rPr>
        <w:t>ПОСТАНОВЛЯЕТ:</w:t>
      </w:r>
    </w:p>
    <w:p w:rsidR="00B037F6" w:rsidRPr="0020354B" w:rsidRDefault="00B037F6" w:rsidP="00B037F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</w:tabs>
        <w:suppressAutoHyphens/>
        <w:jc w:val="both"/>
        <w:rPr>
          <w:sz w:val="30"/>
          <w:szCs w:val="30"/>
        </w:rPr>
      </w:pPr>
      <w:r w:rsidRPr="0020354B">
        <w:rPr>
          <w:sz w:val="30"/>
          <w:szCs w:val="30"/>
        </w:rPr>
        <w:t xml:space="preserve">      </w:t>
      </w:r>
      <w:r w:rsidR="005F0357" w:rsidRPr="0020354B">
        <w:rPr>
          <w:sz w:val="30"/>
          <w:szCs w:val="30"/>
        </w:rPr>
        <w:t xml:space="preserve"> 1. </w:t>
      </w:r>
      <w:r w:rsidR="00F82AC7" w:rsidRPr="0020354B">
        <w:rPr>
          <w:sz w:val="30"/>
          <w:szCs w:val="30"/>
        </w:rPr>
        <w:t>Информацию начальника</w:t>
      </w:r>
      <w:r w:rsidR="005F0357" w:rsidRPr="0020354B">
        <w:rPr>
          <w:sz w:val="30"/>
          <w:szCs w:val="30"/>
        </w:rPr>
        <w:t xml:space="preserve"> Управления административных и правоохра</w:t>
      </w:r>
      <w:r w:rsidR="007F7EEA" w:rsidRPr="0020354B">
        <w:rPr>
          <w:sz w:val="30"/>
          <w:szCs w:val="30"/>
        </w:rPr>
        <w:softHyphen/>
      </w:r>
      <w:r w:rsidR="005F0357" w:rsidRPr="0020354B">
        <w:rPr>
          <w:sz w:val="30"/>
          <w:szCs w:val="30"/>
        </w:rPr>
        <w:t>нительных органов Кабинета Министров Республики Татарстан, начальника Республиканского штаба по координации деятельности народных</w:t>
      </w:r>
      <w:r w:rsidR="00E21C63" w:rsidRPr="0020354B">
        <w:rPr>
          <w:sz w:val="30"/>
          <w:szCs w:val="30"/>
        </w:rPr>
        <w:t xml:space="preserve"> </w:t>
      </w:r>
      <w:r w:rsidR="005F0357" w:rsidRPr="0020354B">
        <w:rPr>
          <w:sz w:val="30"/>
          <w:szCs w:val="30"/>
        </w:rPr>
        <w:t>дружин в Республике Татарстан Р.Р. Кадырова</w:t>
      </w:r>
      <w:r w:rsidR="00F82AC7" w:rsidRPr="0020354B">
        <w:rPr>
          <w:sz w:val="30"/>
          <w:szCs w:val="30"/>
        </w:rPr>
        <w:t xml:space="preserve"> принять к сведению.</w:t>
      </w:r>
    </w:p>
    <w:p w:rsidR="00D85F98" w:rsidRPr="0020354B" w:rsidRDefault="00B037F6" w:rsidP="007A3994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</w:tabs>
        <w:suppressAutoHyphens/>
        <w:jc w:val="both"/>
        <w:rPr>
          <w:sz w:val="30"/>
          <w:szCs w:val="30"/>
        </w:rPr>
      </w:pPr>
      <w:r w:rsidRPr="0020354B">
        <w:rPr>
          <w:sz w:val="30"/>
          <w:szCs w:val="30"/>
        </w:rPr>
        <w:t xml:space="preserve">      </w:t>
      </w:r>
      <w:r w:rsidR="007A3994" w:rsidRPr="0020354B">
        <w:rPr>
          <w:sz w:val="30"/>
          <w:szCs w:val="30"/>
        </w:rPr>
        <w:t xml:space="preserve">  2. Рекомендовать главам муниципальных районов</w:t>
      </w:r>
      <w:r w:rsidR="00D85F98" w:rsidRPr="0020354B">
        <w:rPr>
          <w:sz w:val="30"/>
          <w:szCs w:val="30"/>
        </w:rPr>
        <w:t>:</w:t>
      </w:r>
    </w:p>
    <w:p w:rsidR="007A3994" w:rsidRPr="0020354B" w:rsidRDefault="00D85F98" w:rsidP="007A3994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</w:tabs>
        <w:suppressAutoHyphens/>
        <w:jc w:val="both"/>
        <w:rPr>
          <w:sz w:val="30"/>
          <w:szCs w:val="30"/>
        </w:rPr>
      </w:pPr>
      <w:r w:rsidRPr="0020354B">
        <w:rPr>
          <w:sz w:val="30"/>
          <w:szCs w:val="30"/>
        </w:rPr>
        <w:t xml:space="preserve">        </w:t>
      </w:r>
      <w:r w:rsidR="007A3994" w:rsidRPr="0020354B">
        <w:rPr>
          <w:sz w:val="30"/>
          <w:szCs w:val="30"/>
        </w:rPr>
        <w:t xml:space="preserve"> осуществлять материально-техническое обеспечение общественных пунк</w:t>
      </w:r>
      <w:r w:rsidR="007A3994" w:rsidRPr="0020354B">
        <w:rPr>
          <w:sz w:val="30"/>
          <w:szCs w:val="30"/>
        </w:rPr>
        <w:softHyphen/>
        <w:t>тов охраны порядка в строгом соответствии с рекомендованными крите</w:t>
      </w:r>
      <w:r w:rsidR="007A3994" w:rsidRPr="0020354B">
        <w:rPr>
          <w:sz w:val="30"/>
          <w:szCs w:val="30"/>
        </w:rPr>
        <w:softHyphen/>
        <w:t xml:space="preserve">риями утвержденными постановлением Кабинета Министров Республики Татарстан от 30 мая 2015 года № 388 «Об утверждении рекомендованных </w:t>
      </w:r>
      <w:proofErr w:type="gramStart"/>
      <w:r w:rsidR="007A3994" w:rsidRPr="0020354B">
        <w:rPr>
          <w:sz w:val="30"/>
          <w:szCs w:val="30"/>
        </w:rPr>
        <w:t>критериев соз</w:t>
      </w:r>
      <w:r w:rsidR="007A3994" w:rsidRPr="0020354B">
        <w:rPr>
          <w:sz w:val="30"/>
          <w:szCs w:val="30"/>
        </w:rPr>
        <w:softHyphen/>
        <w:t>дания общественных пунктов охраны п</w:t>
      </w:r>
      <w:r w:rsidRPr="0020354B">
        <w:rPr>
          <w:sz w:val="30"/>
          <w:szCs w:val="30"/>
        </w:rPr>
        <w:t>орядка</w:t>
      </w:r>
      <w:proofErr w:type="gramEnd"/>
      <w:r w:rsidRPr="0020354B">
        <w:rPr>
          <w:sz w:val="30"/>
          <w:szCs w:val="30"/>
        </w:rPr>
        <w:t xml:space="preserve"> в Республике Татарстан»;</w:t>
      </w:r>
    </w:p>
    <w:p w:rsidR="0061040C" w:rsidRPr="0020354B" w:rsidRDefault="00D85F98" w:rsidP="0061040C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</w:tabs>
        <w:suppressAutoHyphens/>
        <w:jc w:val="both"/>
        <w:rPr>
          <w:sz w:val="30"/>
          <w:szCs w:val="30"/>
        </w:rPr>
      </w:pPr>
      <w:r w:rsidRPr="0020354B">
        <w:rPr>
          <w:sz w:val="30"/>
          <w:szCs w:val="30"/>
        </w:rPr>
        <w:t xml:space="preserve">      </w:t>
      </w:r>
      <w:r w:rsidR="00C03EA6" w:rsidRPr="0020354B">
        <w:rPr>
          <w:sz w:val="30"/>
          <w:szCs w:val="30"/>
        </w:rPr>
        <w:t xml:space="preserve"> </w:t>
      </w:r>
      <w:r w:rsidRPr="0020354B">
        <w:rPr>
          <w:sz w:val="30"/>
          <w:szCs w:val="30"/>
        </w:rPr>
        <w:t xml:space="preserve"> принимать меры к незамедлительному комплектованию вакантных должностей начальников опорных пунктов охраны порядка</w:t>
      </w:r>
      <w:r w:rsidR="0061040C" w:rsidRPr="0020354B">
        <w:rPr>
          <w:sz w:val="30"/>
          <w:szCs w:val="30"/>
        </w:rPr>
        <w:t>;</w:t>
      </w:r>
      <w:r w:rsidR="0061040C" w:rsidRPr="0020354B">
        <w:rPr>
          <w:sz w:val="30"/>
          <w:szCs w:val="30"/>
        </w:rPr>
        <w:br/>
        <w:t xml:space="preserve">        обеспечить </w:t>
      </w:r>
      <w:proofErr w:type="gramStart"/>
      <w:r w:rsidR="0061040C" w:rsidRPr="0020354B">
        <w:rPr>
          <w:sz w:val="30"/>
          <w:szCs w:val="30"/>
        </w:rPr>
        <w:t>контроль за</w:t>
      </w:r>
      <w:proofErr w:type="gramEnd"/>
      <w:r w:rsidR="0061040C" w:rsidRPr="0020354B">
        <w:rPr>
          <w:sz w:val="30"/>
          <w:szCs w:val="30"/>
        </w:rPr>
        <w:t xml:space="preserve"> организацией и выходами членов народных дружин на охрану общественного порядка; </w:t>
      </w:r>
    </w:p>
    <w:p w:rsidR="000024C3" w:rsidRPr="0020354B" w:rsidRDefault="000024C3" w:rsidP="0061040C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</w:tabs>
        <w:suppressAutoHyphens/>
        <w:jc w:val="both"/>
        <w:rPr>
          <w:sz w:val="30"/>
          <w:szCs w:val="30"/>
        </w:rPr>
      </w:pPr>
      <w:r w:rsidRPr="0020354B">
        <w:rPr>
          <w:sz w:val="30"/>
          <w:szCs w:val="30"/>
        </w:rPr>
        <w:t xml:space="preserve">        обеспечить контроль за  работой по комплектованию народных дружин на своих территориях</w:t>
      </w:r>
      <w:r w:rsidR="002A1AE4">
        <w:rPr>
          <w:sz w:val="30"/>
          <w:szCs w:val="30"/>
        </w:rPr>
        <w:t>, в том числе в трудовых коллективах</w:t>
      </w:r>
      <w:r w:rsidRPr="0020354B">
        <w:rPr>
          <w:sz w:val="30"/>
          <w:szCs w:val="30"/>
        </w:rPr>
        <w:t>;</w:t>
      </w:r>
    </w:p>
    <w:p w:rsidR="00D85F98" w:rsidRPr="0020354B" w:rsidRDefault="0061040C" w:rsidP="007A3994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</w:tabs>
        <w:suppressAutoHyphens/>
        <w:jc w:val="both"/>
        <w:rPr>
          <w:sz w:val="30"/>
          <w:szCs w:val="30"/>
        </w:rPr>
      </w:pPr>
      <w:r w:rsidRPr="0020354B">
        <w:rPr>
          <w:sz w:val="30"/>
          <w:szCs w:val="30"/>
        </w:rPr>
        <w:t xml:space="preserve">        создавать специализированные фонды поощрения граждан, участвующих в охране общественного порядка</w:t>
      </w:r>
      <w:r w:rsidR="00D85F98" w:rsidRPr="0020354B">
        <w:rPr>
          <w:sz w:val="30"/>
          <w:szCs w:val="30"/>
        </w:rPr>
        <w:t>.</w:t>
      </w:r>
    </w:p>
    <w:p w:rsidR="00047A89" w:rsidRPr="0020354B" w:rsidRDefault="00047A89" w:rsidP="007A3994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</w:tabs>
        <w:suppressAutoHyphens/>
        <w:jc w:val="both"/>
        <w:rPr>
          <w:sz w:val="30"/>
          <w:szCs w:val="30"/>
        </w:rPr>
      </w:pPr>
      <w:r w:rsidRPr="0020354B">
        <w:rPr>
          <w:sz w:val="30"/>
          <w:szCs w:val="30"/>
        </w:rPr>
        <w:t xml:space="preserve">         3.</w:t>
      </w:r>
      <w:r w:rsidR="00865750" w:rsidRPr="0020354B">
        <w:rPr>
          <w:sz w:val="30"/>
          <w:szCs w:val="30"/>
        </w:rPr>
        <w:t xml:space="preserve"> </w:t>
      </w:r>
      <w:r w:rsidRPr="0020354B">
        <w:rPr>
          <w:sz w:val="30"/>
          <w:szCs w:val="30"/>
        </w:rPr>
        <w:t xml:space="preserve">Рекомендовать главам </w:t>
      </w:r>
      <w:proofErr w:type="gramStart"/>
      <w:r w:rsidRPr="0020354B">
        <w:rPr>
          <w:sz w:val="30"/>
          <w:szCs w:val="30"/>
        </w:rPr>
        <w:t>Алексеевского</w:t>
      </w:r>
      <w:proofErr w:type="gramEnd"/>
      <w:r w:rsidRPr="0020354B">
        <w:rPr>
          <w:sz w:val="30"/>
          <w:szCs w:val="30"/>
        </w:rPr>
        <w:t xml:space="preserve">, </w:t>
      </w:r>
      <w:proofErr w:type="spellStart"/>
      <w:r w:rsidRPr="0020354B">
        <w:rPr>
          <w:sz w:val="30"/>
          <w:szCs w:val="30"/>
        </w:rPr>
        <w:t>Дрожжановского</w:t>
      </w:r>
      <w:proofErr w:type="spellEnd"/>
      <w:r w:rsidRPr="0020354B">
        <w:rPr>
          <w:sz w:val="30"/>
          <w:szCs w:val="30"/>
        </w:rPr>
        <w:t xml:space="preserve">, </w:t>
      </w:r>
      <w:proofErr w:type="spellStart"/>
      <w:r w:rsidRPr="0020354B">
        <w:rPr>
          <w:sz w:val="30"/>
          <w:szCs w:val="30"/>
        </w:rPr>
        <w:t>Мензелинского</w:t>
      </w:r>
      <w:proofErr w:type="spellEnd"/>
      <w:r w:rsidRPr="0020354B">
        <w:rPr>
          <w:sz w:val="30"/>
          <w:szCs w:val="30"/>
        </w:rPr>
        <w:t xml:space="preserve">, </w:t>
      </w:r>
      <w:proofErr w:type="spellStart"/>
      <w:r w:rsidRPr="0020354B">
        <w:rPr>
          <w:sz w:val="30"/>
          <w:szCs w:val="30"/>
        </w:rPr>
        <w:t>Пестречинского</w:t>
      </w:r>
      <w:proofErr w:type="spellEnd"/>
      <w:r w:rsidRPr="0020354B">
        <w:rPr>
          <w:sz w:val="30"/>
          <w:szCs w:val="30"/>
        </w:rPr>
        <w:t xml:space="preserve">, </w:t>
      </w:r>
      <w:proofErr w:type="spellStart"/>
      <w:r w:rsidRPr="0020354B">
        <w:rPr>
          <w:sz w:val="30"/>
          <w:szCs w:val="30"/>
        </w:rPr>
        <w:t>Сармановского</w:t>
      </w:r>
      <w:proofErr w:type="spellEnd"/>
      <w:r w:rsidRPr="0020354B">
        <w:rPr>
          <w:sz w:val="30"/>
          <w:szCs w:val="30"/>
        </w:rPr>
        <w:t xml:space="preserve"> и </w:t>
      </w:r>
      <w:proofErr w:type="spellStart"/>
      <w:r w:rsidRPr="0020354B">
        <w:rPr>
          <w:sz w:val="30"/>
          <w:szCs w:val="30"/>
        </w:rPr>
        <w:t>Тукаевского</w:t>
      </w:r>
      <w:proofErr w:type="spellEnd"/>
      <w:r w:rsidRPr="0020354B">
        <w:rPr>
          <w:sz w:val="30"/>
          <w:szCs w:val="30"/>
        </w:rPr>
        <w:t xml:space="preserve"> муниципальных районов усилить организационную работу по созданию народных дружин в сельских поселениях.</w:t>
      </w:r>
    </w:p>
    <w:p w:rsidR="007A3994" w:rsidRPr="0020354B" w:rsidRDefault="00047A89" w:rsidP="007A3994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</w:tabs>
        <w:suppressAutoHyphens/>
        <w:jc w:val="both"/>
        <w:rPr>
          <w:sz w:val="30"/>
          <w:szCs w:val="30"/>
        </w:rPr>
      </w:pPr>
      <w:r w:rsidRPr="0020354B">
        <w:rPr>
          <w:sz w:val="30"/>
          <w:szCs w:val="30"/>
        </w:rPr>
        <w:t xml:space="preserve">        4</w:t>
      </w:r>
      <w:r w:rsidR="007A3994" w:rsidRPr="0020354B">
        <w:rPr>
          <w:sz w:val="30"/>
          <w:szCs w:val="30"/>
        </w:rPr>
        <w:t xml:space="preserve">. Рекомендовать главам муниципальных образований города Казани, «город Бугульма» и «город Зеленодольск» усилить организационную работу по </w:t>
      </w:r>
      <w:r w:rsidR="00294ADC" w:rsidRPr="0020354B">
        <w:rPr>
          <w:sz w:val="30"/>
          <w:szCs w:val="30"/>
        </w:rPr>
        <w:t>от</w:t>
      </w:r>
      <w:r w:rsidR="007A3994" w:rsidRPr="0020354B">
        <w:rPr>
          <w:sz w:val="30"/>
          <w:szCs w:val="30"/>
        </w:rPr>
        <w:t>бору кан</w:t>
      </w:r>
      <w:r w:rsidR="007A3994" w:rsidRPr="0020354B">
        <w:rPr>
          <w:sz w:val="30"/>
          <w:szCs w:val="30"/>
        </w:rPr>
        <w:softHyphen/>
        <w:t>ди</w:t>
      </w:r>
      <w:r w:rsidR="007A3994" w:rsidRPr="0020354B">
        <w:rPr>
          <w:sz w:val="30"/>
          <w:szCs w:val="30"/>
        </w:rPr>
        <w:softHyphen/>
        <w:t xml:space="preserve">датов и принять меры к завершению комплектования </w:t>
      </w:r>
      <w:r w:rsidR="00EE3FF5" w:rsidRPr="0020354B">
        <w:rPr>
          <w:sz w:val="30"/>
          <w:szCs w:val="30"/>
        </w:rPr>
        <w:t xml:space="preserve">вакантных </w:t>
      </w:r>
      <w:r w:rsidR="007A3994" w:rsidRPr="0020354B">
        <w:rPr>
          <w:sz w:val="30"/>
          <w:szCs w:val="30"/>
        </w:rPr>
        <w:t>должностей муници</w:t>
      </w:r>
      <w:r w:rsidR="007A3994" w:rsidRPr="0020354B">
        <w:rPr>
          <w:sz w:val="30"/>
          <w:szCs w:val="30"/>
        </w:rPr>
        <w:softHyphen/>
        <w:t>пальных служащих по направлению деятельности «</w:t>
      </w:r>
      <w:r w:rsidR="007A3994" w:rsidRPr="0020354B">
        <w:rPr>
          <w:kern w:val="36"/>
          <w:sz w:val="30"/>
          <w:szCs w:val="30"/>
        </w:rPr>
        <w:t>профилактика пра</w:t>
      </w:r>
      <w:r w:rsidR="007A3994" w:rsidRPr="0020354B">
        <w:rPr>
          <w:kern w:val="36"/>
          <w:sz w:val="30"/>
          <w:szCs w:val="30"/>
        </w:rPr>
        <w:softHyphen/>
        <w:t>вонарушений в жилом секторе и применению мер индиви</w:t>
      </w:r>
      <w:r w:rsidR="007A3994" w:rsidRPr="0020354B">
        <w:rPr>
          <w:kern w:val="36"/>
          <w:sz w:val="30"/>
          <w:szCs w:val="30"/>
        </w:rPr>
        <w:softHyphen/>
        <w:t>дуального профилак</w:t>
      </w:r>
      <w:r w:rsidR="007A3994" w:rsidRPr="0020354B">
        <w:rPr>
          <w:kern w:val="36"/>
          <w:sz w:val="30"/>
          <w:szCs w:val="30"/>
        </w:rPr>
        <w:softHyphen/>
        <w:t>тического воздействия»</w:t>
      </w:r>
      <w:r w:rsidR="007A3994" w:rsidRPr="0020354B">
        <w:rPr>
          <w:sz w:val="30"/>
          <w:szCs w:val="30"/>
        </w:rPr>
        <w:t>.</w:t>
      </w:r>
    </w:p>
    <w:p w:rsidR="007A3994" w:rsidRPr="0020354B" w:rsidRDefault="00047A89" w:rsidP="007A3994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</w:tabs>
        <w:suppressAutoHyphens/>
        <w:jc w:val="both"/>
        <w:rPr>
          <w:bCs/>
          <w:iCs/>
          <w:sz w:val="30"/>
          <w:szCs w:val="30"/>
          <w:lang w:eastAsia="en-US"/>
        </w:rPr>
      </w:pPr>
      <w:r w:rsidRPr="0020354B">
        <w:rPr>
          <w:sz w:val="30"/>
          <w:szCs w:val="30"/>
        </w:rPr>
        <w:t xml:space="preserve">        5</w:t>
      </w:r>
      <w:r w:rsidR="007A3994" w:rsidRPr="0020354B">
        <w:rPr>
          <w:sz w:val="30"/>
          <w:szCs w:val="30"/>
        </w:rPr>
        <w:t>. Рекомендовать главам муниципальных образований города Казани, «город Набережные Челны» и «город Нижнекамск» усили</w:t>
      </w:r>
      <w:r w:rsidR="00294ADC" w:rsidRPr="0020354B">
        <w:rPr>
          <w:sz w:val="30"/>
          <w:szCs w:val="30"/>
        </w:rPr>
        <w:t>ть организационную работу по от</w:t>
      </w:r>
      <w:r w:rsidR="007A3994" w:rsidRPr="0020354B">
        <w:rPr>
          <w:sz w:val="30"/>
          <w:szCs w:val="30"/>
        </w:rPr>
        <w:t>бору кан</w:t>
      </w:r>
      <w:r w:rsidR="007A3994" w:rsidRPr="0020354B">
        <w:rPr>
          <w:sz w:val="30"/>
          <w:szCs w:val="30"/>
        </w:rPr>
        <w:softHyphen/>
        <w:t>ди</w:t>
      </w:r>
      <w:r w:rsidR="007A3994" w:rsidRPr="0020354B">
        <w:rPr>
          <w:sz w:val="30"/>
          <w:szCs w:val="30"/>
        </w:rPr>
        <w:softHyphen/>
        <w:t xml:space="preserve">датов и принять меры к завершению комплектования </w:t>
      </w:r>
      <w:r w:rsidR="00EE3FF5" w:rsidRPr="0020354B">
        <w:rPr>
          <w:sz w:val="30"/>
          <w:szCs w:val="30"/>
        </w:rPr>
        <w:t xml:space="preserve">вакантных </w:t>
      </w:r>
      <w:r w:rsidR="007A3994" w:rsidRPr="0020354B">
        <w:rPr>
          <w:sz w:val="30"/>
          <w:szCs w:val="30"/>
        </w:rPr>
        <w:t>должностей муници</w:t>
      </w:r>
      <w:r w:rsidR="007A3994" w:rsidRPr="0020354B">
        <w:rPr>
          <w:sz w:val="30"/>
          <w:szCs w:val="30"/>
        </w:rPr>
        <w:softHyphen/>
        <w:t xml:space="preserve">пальных служащих </w:t>
      </w:r>
      <w:r w:rsidR="007A3994" w:rsidRPr="0020354B">
        <w:rPr>
          <w:bCs/>
          <w:iCs/>
          <w:sz w:val="30"/>
          <w:szCs w:val="30"/>
          <w:lang w:eastAsia="en-US"/>
        </w:rPr>
        <w:t xml:space="preserve">по направлению </w:t>
      </w:r>
      <w:r w:rsidR="007A3994" w:rsidRPr="0020354B">
        <w:rPr>
          <w:bCs/>
          <w:iCs/>
          <w:sz w:val="30"/>
          <w:szCs w:val="30"/>
          <w:lang w:eastAsia="en-US"/>
        </w:rPr>
        <w:lastRenderedPageBreak/>
        <w:t>«организация охраны общественного по</w:t>
      </w:r>
      <w:r w:rsidR="007A3994" w:rsidRPr="0020354B">
        <w:rPr>
          <w:bCs/>
          <w:iCs/>
          <w:sz w:val="30"/>
          <w:szCs w:val="30"/>
          <w:lang w:eastAsia="en-US"/>
        </w:rPr>
        <w:softHyphen/>
        <w:t>рядка и обес</w:t>
      </w:r>
      <w:r w:rsidR="007A3994" w:rsidRPr="0020354B">
        <w:rPr>
          <w:bCs/>
          <w:iCs/>
          <w:sz w:val="30"/>
          <w:szCs w:val="30"/>
          <w:lang w:eastAsia="en-US"/>
        </w:rPr>
        <w:softHyphen/>
        <w:t>печения безопасности совместно с патрульно-постовой службой полиции».</w:t>
      </w:r>
    </w:p>
    <w:p w:rsidR="00421992" w:rsidRPr="0020354B" w:rsidRDefault="00047A89" w:rsidP="00B037F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</w:tabs>
        <w:suppressAutoHyphens/>
        <w:jc w:val="both"/>
        <w:rPr>
          <w:sz w:val="30"/>
          <w:szCs w:val="30"/>
        </w:rPr>
      </w:pPr>
      <w:r w:rsidRPr="0020354B">
        <w:rPr>
          <w:bCs/>
          <w:iCs/>
          <w:sz w:val="30"/>
          <w:szCs w:val="30"/>
          <w:lang w:eastAsia="en-US"/>
        </w:rPr>
        <w:t xml:space="preserve">         6</w:t>
      </w:r>
      <w:r w:rsidR="002B0FA4" w:rsidRPr="0020354B">
        <w:rPr>
          <w:bCs/>
          <w:iCs/>
          <w:sz w:val="30"/>
          <w:szCs w:val="30"/>
          <w:lang w:eastAsia="en-US"/>
        </w:rPr>
        <w:t>. Рекомендовать глав</w:t>
      </w:r>
      <w:r w:rsidR="00D14126" w:rsidRPr="0020354B">
        <w:rPr>
          <w:bCs/>
          <w:iCs/>
          <w:sz w:val="30"/>
          <w:szCs w:val="30"/>
          <w:lang w:eastAsia="en-US"/>
        </w:rPr>
        <w:t>ам</w:t>
      </w:r>
      <w:r w:rsidR="002B0FA4" w:rsidRPr="0020354B">
        <w:rPr>
          <w:bCs/>
          <w:iCs/>
          <w:sz w:val="30"/>
          <w:szCs w:val="30"/>
          <w:lang w:eastAsia="en-US"/>
        </w:rPr>
        <w:t xml:space="preserve"> муниципального образования города Казани</w:t>
      </w:r>
      <w:r w:rsidR="00421992" w:rsidRPr="0020354B">
        <w:rPr>
          <w:bCs/>
          <w:iCs/>
          <w:sz w:val="30"/>
          <w:szCs w:val="30"/>
          <w:lang w:eastAsia="en-US"/>
        </w:rPr>
        <w:t xml:space="preserve"> </w:t>
      </w:r>
      <w:r w:rsidR="002B0FA4" w:rsidRPr="0020354B">
        <w:rPr>
          <w:bCs/>
          <w:iCs/>
          <w:sz w:val="30"/>
          <w:szCs w:val="30"/>
          <w:lang w:eastAsia="en-US"/>
        </w:rPr>
        <w:t xml:space="preserve"> </w:t>
      </w:r>
      <w:r w:rsidR="00D14126" w:rsidRPr="0020354B">
        <w:rPr>
          <w:bCs/>
          <w:iCs/>
          <w:sz w:val="30"/>
          <w:szCs w:val="30"/>
          <w:lang w:eastAsia="en-US"/>
        </w:rPr>
        <w:t xml:space="preserve">и «город Бугульма» </w:t>
      </w:r>
      <w:r w:rsidR="002B0FA4" w:rsidRPr="0020354B">
        <w:rPr>
          <w:bCs/>
          <w:iCs/>
          <w:sz w:val="30"/>
          <w:szCs w:val="30"/>
          <w:lang w:eastAsia="en-US"/>
        </w:rPr>
        <w:t>решить вопрос с размещением опорных пунктов</w:t>
      </w:r>
      <w:r w:rsidR="00DA7CA4" w:rsidRPr="0020354B">
        <w:rPr>
          <w:bCs/>
          <w:iCs/>
          <w:sz w:val="30"/>
          <w:szCs w:val="30"/>
          <w:lang w:eastAsia="en-US"/>
        </w:rPr>
        <w:t xml:space="preserve"> «Авиастроительный»,</w:t>
      </w:r>
      <w:r w:rsidR="002B0FA4" w:rsidRPr="0020354B">
        <w:rPr>
          <w:bCs/>
          <w:iCs/>
          <w:sz w:val="30"/>
          <w:szCs w:val="30"/>
          <w:lang w:eastAsia="en-US"/>
        </w:rPr>
        <w:t xml:space="preserve"> «</w:t>
      </w:r>
      <w:proofErr w:type="spellStart"/>
      <w:r w:rsidR="002B0FA4" w:rsidRPr="0020354B">
        <w:rPr>
          <w:bCs/>
          <w:iCs/>
          <w:sz w:val="30"/>
          <w:szCs w:val="30"/>
          <w:lang w:eastAsia="en-US"/>
        </w:rPr>
        <w:t>Гагаринский</w:t>
      </w:r>
      <w:proofErr w:type="spellEnd"/>
      <w:r w:rsidR="002B0FA4" w:rsidRPr="0020354B">
        <w:rPr>
          <w:bCs/>
          <w:iCs/>
          <w:sz w:val="30"/>
          <w:szCs w:val="30"/>
          <w:lang w:eastAsia="en-US"/>
        </w:rPr>
        <w:t>»</w:t>
      </w:r>
      <w:r w:rsidR="00D14126" w:rsidRPr="0020354B">
        <w:rPr>
          <w:bCs/>
          <w:iCs/>
          <w:sz w:val="30"/>
          <w:szCs w:val="30"/>
          <w:lang w:eastAsia="en-US"/>
        </w:rPr>
        <w:t xml:space="preserve">, </w:t>
      </w:r>
      <w:r w:rsidR="00DA7CA4" w:rsidRPr="0020354B">
        <w:rPr>
          <w:bCs/>
          <w:iCs/>
          <w:sz w:val="30"/>
          <w:szCs w:val="30"/>
          <w:lang w:eastAsia="en-US"/>
        </w:rPr>
        <w:t>«</w:t>
      </w:r>
      <w:proofErr w:type="spellStart"/>
      <w:r w:rsidR="00DA7CA4" w:rsidRPr="0020354B">
        <w:rPr>
          <w:bCs/>
          <w:iCs/>
          <w:sz w:val="30"/>
          <w:szCs w:val="30"/>
          <w:lang w:eastAsia="en-US"/>
        </w:rPr>
        <w:t>Дербышки</w:t>
      </w:r>
      <w:proofErr w:type="spellEnd"/>
      <w:r w:rsidR="00DA7CA4" w:rsidRPr="0020354B">
        <w:rPr>
          <w:bCs/>
          <w:iCs/>
          <w:sz w:val="30"/>
          <w:szCs w:val="30"/>
          <w:lang w:eastAsia="en-US"/>
        </w:rPr>
        <w:t>»</w:t>
      </w:r>
      <w:r w:rsidR="00D14126" w:rsidRPr="0020354B">
        <w:rPr>
          <w:bCs/>
          <w:iCs/>
          <w:sz w:val="30"/>
          <w:szCs w:val="30"/>
          <w:lang w:eastAsia="en-US"/>
        </w:rPr>
        <w:t xml:space="preserve"> и по у</w:t>
      </w:r>
      <w:r w:rsidR="00E5796B" w:rsidRPr="0020354B">
        <w:rPr>
          <w:bCs/>
          <w:iCs/>
          <w:sz w:val="30"/>
          <w:szCs w:val="30"/>
          <w:lang w:eastAsia="en-US"/>
        </w:rPr>
        <w:t>л</w:t>
      </w:r>
      <w:r w:rsidR="00D14126" w:rsidRPr="0020354B">
        <w:rPr>
          <w:bCs/>
          <w:iCs/>
          <w:sz w:val="30"/>
          <w:szCs w:val="30"/>
          <w:lang w:eastAsia="en-US"/>
        </w:rPr>
        <w:t>. Тургенева, д.-34А</w:t>
      </w:r>
      <w:r w:rsidR="00DA7CA4" w:rsidRPr="0020354B">
        <w:rPr>
          <w:bCs/>
          <w:iCs/>
          <w:sz w:val="30"/>
          <w:szCs w:val="30"/>
          <w:lang w:eastAsia="en-US"/>
        </w:rPr>
        <w:t xml:space="preserve"> в помещениях, </w:t>
      </w:r>
      <w:r w:rsidR="002B0FA4" w:rsidRPr="0020354B">
        <w:rPr>
          <w:bCs/>
          <w:iCs/>
          <w:sz w:val="30"/>
          <w:szCs w:val="30"/>
          <w:lang w:eastAsia="en-US"/>
        </w:rPr>
        <w:t xml:space="preserve">пригодных в </w:t>
      </w:r>
      <w:r w:rsidR="00892CD5" w:rsidRPr="0020354B">
        <w:rPr>
          <w:sz w:val="30"/>
          <w:szCs w:val="30"/>
        </w:rPr>
        <w:t>санит</w:t>
      </w:r>
      <w:r w:rsidR="00DA7CA4" w:rsidRPr="0020354B">
        <w:rPr>
          <w:sz w:val="30"/>
          <w:szCs w:val="30"/>
        </w:rPr>
        <w:t>арном состоянии</w:t>
      </w:r>
      <w:r w:rsidR="00892CD5" w:rsidRPr="0020354B">
        <w:rPr>
          <w:sz w:val="30"/>
          <w:szCs w:val="30"/>
        </w:rPr>
        <w:t xml:space="preserve"> и соответствующи</w:t>
      </w:r>
      <w:r w:rsidR="00DA7CA4" w:rsidRPr="0020354B">
        <w:rPr>
          <w:sz w:val="30"/>
          <w:szCs w:val="30"/>
        </w:rPr>
        <w:t>х</w:t>
      </w:r>
      <w:r w:rsidR="00892CD5" w:rsidRPr="0020354B">
        <w:rPr>
          <w:sz w:val="30"/>
          <w:szCs w:val="30"/>
        </w:rPr>
        <w:t xml:space="preserve"> требованиям, предъявляемым к опорным пунктам охраны порядка</w:t>
      </w:r>
      <w:r w:rsidR="00B53EBD" w:rsidRPr="0020354B">
        <w:rPr>
          <w:sz w:val="30"/>
          <w:szCs w:val="30"/>
        </w:rPr>
        <w:t>.</w:t>
      </w:r>
    </w:p>
    <w:p w:rsidR="002C452D" w:rsidRPr="0020354B" w:rsidRDefault="00047A89" w:rsidP="00B037F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</w:tabs>
        <w:suppressAutoHyphens/>
        <w:jc w:val="both"/>
        <w:rPr>
          <w:sz w:val="30"/>
          <w:szCs w:val="30"/>
        </w:rPr>
      </w:pPr>
      <w:r w:rsidRPr="0020354B">
        <w:rPr>
          <w:sz w:val="30"/>
          <w:szCs w:val="30"/>
        </w:rPr>
        <w:t xml:space="preserve">         7</w:t>
      </w:r>
      <w:r w:rsidR="002C452D" w:rsidRPr="0020354B">
        <w:rPr>
          <w:sz w:val="30"/>
          <w:szCs w:val="30"/>
        </w:rPr>
        <w:t>. Рекомендовать главам муниципальных образований города Казани, «город Альметьевск», «город Бугульма», «город Заинск», «город Зеленодольск», «город Елабуга», «город Набережные Челны», «город Лениногорск» и «город Чистополь» провести соответствующие ремонтные работы в опорных пунктах охраны порядка.</w:t>
      </w:r>
    </w:p>
    <w:p w:rsidR="007C64D9" w:rsidRPr="0020354B" w:rsidRDefault="007A3994" w:rsidP="00C96BF9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</w:tabs>
        <w:suppressAutoHyphens/>
        <w:jc w:val="both"/>
        <w:rPr>
          <w:sz w:val="30"/>
          <w:szCs w:val="30"/>
        </w:rPr>
      </w:pPr>
      <w:r w:rsidRPr="0020354B">
        <w:rPr>
          <w:sz w:val="30"/>
          <w:szCs w:val="30"/>
        </w:rPr>
        <w:t xml:space="preserve">       </w:t>
      </w:r>
      <w:r w:rsidR="00B037F6" w:rsidRPr="0020354B">
        <w:rPr>
          <w:sz w:val="30"/>
          <w:szCs w:val="30"/>
        </w:rPr>
        <w:t xml:space="preserve">  </w:t>
      </w:r>
      <w:r w:rsidR="00B33E87" w:rsidRPr="0020354B">
        <w:rPr>
          <w:sz w:val="30"/>
          <w:szCs w:val="30"/>
        </w:rPr>
        <w:t xml:space="preserve">  </w:t>
      </w:r>
      <w:r w:rsidR="00CF0C86" w:rsidRPr="0020354B">
        <w:rPr>
          <w:sz w:val="30"/>
          <w:szCs w:val="30"/>
        </w:rPr>
        <w:t>8</w:t>
      </w:r>
      <w:r w:rsidR="00F82AC7" w:rsidRPr="0020354B">
        <w:rPr>
          <w:sz w:val="30"/>
          <w:szCs w:val="30"/>
        </w:rPr>
        <w:t xml:space="preserve">. </w:t>
      </w:r>
      <w:r w:rsidR="00791D8E" w:rsidRPr="0020354B">
        <w:rPr>
          <w:sz w:val="30"/>
          <w:szCs w:val="30"/>
        </w:rPr>
        <w:t xml:space="preserve">Рекомендовать </w:t>
      </w:r>
      <w:r w:rsidR="00F82AC7" w:rsidRPr="0020354B">
        <w:rPr>
          <w:sz w:val="30"/>
          <w:szCs w:val="30"/>
        </w:rPr>
        <w:t>Совету муниципальных образо</w:t>
      </w:r>
      <w:r w:rsidR="002B0FA4" w:rsidRPr="0020354B">
        <w:rPr>
          <w:sz w:val="30"/>
          <w:szCs w:val="30"/>
        </w:rPr>
        <w:t>ваний Республики Татарстан оказыва</w:t>
      </w:r>
      <w:r w:rsidR="00F82AC7" w:rsidRPr="0020354B">
        <w:rPr>
          <w:sz w:val="30"/>
          <w:szCs w:val="30"/>
        </w:rPr>
        <w:t>ть со</w:t>
      </w:r>
      <w:r w:rsidR="007F7EEA" w:rsidRPr="0020354B">
        <w:rPr>
          <w:sz w:val="30"/>
          <w:szCs w:val="30"/>
        </w:rPr>
        <w:softHyphen/>
      </w:r>
      <w:r w:rsidR="00F82AC7" w:rsidRPr="0020354B">
        <w:rPr>
          <w:sz w:val="30"/>
          <w:szCs w:val="30"/>
        </w:rPr>
        <w:t>действие муниципальным р</w:t>
      </w:r>
      <w:r w:rsidR="00CF0C86" w:rsidRPr="0020354B">
        <w:rPr>
          <w:sz w:val="30"/>
          <w:szCs w:val="30"/>
        </w:rPr>
        <w:t>айонам и городским округам в от</w:t>
      </w:r>
      <w:r w:rsidR="00F82AC7" w:rsidRPr="0020354B">
        <w:rPr>
          <w:sz w:val="30"/>
          <w:szCs w:val="30"/>
        </w:rPr>
        <w:t>боре кандидатов  муниципальных служащих, участвующих в деятельности опорных пунктов охраны порядка.</w:t>
      </w:r>
    </w:p>
    <w:p w:rsidR="00F82AC7" w:rsidRPr="0020354B" w:rsidRDefault="00C96BF9" w:rsidP="00C96BF9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</w:tabs>
        <w:suppressAutoHyphens/>
        <w:jc w:val="both"/>
        <w:rPr>
          <w:sz w:val="30"/>
          <w:szCs w:val="30"/>
        </w:rPr>
      </w:pPr>
      <w:r w:rsidRPr="0020354B">
        <w:rPr>
          <w:sz w:val="30"/>
          <w:szCs w:val="30"/>
        </w:rPr>
        <w:t xml:space="preserve">          </w:t>
      </w:r>
      <w:r w:rsidR="00CF0C86" w:rsidRPr="0020354B">
        <w:rPr>
          <w:sz w:val="30"/>
          <w:szCs w:val="30"/>
        </w:rPr>
        <w:t>9</w:t>
      </w:r>
      <w:r w:rsidR="00F82AC7" w:rsidRPr="0020354B">
        <w:rPr>
          <w:sz w:val="30"/>
          <w:szCs w:val="30"/>
        </w:rPr>
        <w:t xml:space="preserve">. </w:t>
      </w:r>
      <w:proofErr w:type="gramStart"/>
      <w:r w:rsidR="00F82AC7" w:rsidRPr="0020354B">
        <w:rPr>
          <w:sz w:val="30"/>
          <w:szCs w:val="30"/>
        </w:rPr>
        <w:t>Контроль за</w:t>
      </w:r>
      <w:proofErr w:type="gramEnd"/>
      <w:r w:rsidR="00F82AC7" w:rsidRPr="0020354B">
        <w:rPr>
          <w:sz w:val="30"/>
          <w:szCs w:val="30"/>
        </w:rPr>
        <w:t xml:space="preserve"> исполнением настоящего постановления возложить на за</w:t>
      </w:r>
      <w:r w:rsidR="00F82AC7" w:rsidRPr="0020354B">
        <w:rPr>
          <w:sz w:val="30"/>
          <w:szCs w:val="30"/>
        </w:rPr>
        <w:softHyphen/>
        <w:t>мести</w:t>
      </w:r>
      <w:r w:rsidR="00F82AC7" w:rsidRPr="0020354B">
        <w:rPr>
          <w:sz w:val="30"/>
          <w:szCs w:val="30"/>
        </w:rPr>
        <w:softHyphen/>
        <w:t xml:space="preserve">теля председателя Комитета по законности и правопорядку </w:t>
      </w:r>
      <w:r w:rsidR="00F82AC7" w:rsidRPr="0020354B">
        <w:rPr>
          <w:sz w:val="30"/>
          <w:szCs w:val="30"/>
        </w:rPr>
        <w:br/>
        <w:t xml:space="preserve">Р.Г. </w:t>
      </w:r>
      <w:proofErr w:type="spellStart"/>
      <w:r w:rsidR="00F82AC7" w:rsidRPr="0020354B">
        <w:rPr>
          <w:sz w:val="30"/>
          <w:szCs w:val="30"/>
        </w:rPr>
        <w:t>Нугуманова</w:t>
      </w:r>
      <w:proofErr w:type="spellEnd"/>
      <w:r w:rsidR="00F82AC7" w:rsidRPr="0020354B">
        <w:rPr>
          <w:sz w:val="30"/>
          <w:szCs w:val="30"/>
        </w:rPr>
        <w:t xml:space="preserve">. </w:t>
      </w:r>
    </w:p>
    <w:p w:rsidR="00242505" w:rsidRPr="0020354B" w:rsidRDefault="00F82AC7" w:rsidP="007F7EEA">
      <w:pPr>
        <w:jc w:val="both"/>
        <w:rPr>
          <w:sz w:val="30"/>
          <w:szCs w:val="30"/>
        </w:rPr>
      </w:pPr>
      <w:r w:rsidRPr="0020354B">
        <w:rPr>
          <w:sz w:val="30"/>
          <w:szCs w:val="30"/>
        </w:rPr>
        <w:t xml:space="preserve">Председатель Комитета                                                                       Ш.Ш. </w:t>
      </w:r>
      <w:proofErr w:type="spellStart"/>
      <w:r w:rsidRPr="0020354B">
        <w:rPr>
          <w:sz w:val="30"/>
          <w:szCs w:val="30"/>
        </w:rPr>
        <w:t>Ягудин</w:t>
      </w:r>
      <w:proofErr w:type="spellEnd"/>
    </w:p>
    <w:p w:rsidR="00242505" w:rsidRPr="0020354B" w:rsidRDefault="00242505" w:rsidP="00242505">
      <w:pPr>
        <w:rPr>
          <w:sz w:val="30"/>
          <w:szCs w:val="30"/>
        </w:rPr>
      </w:pPr>
    </w:p>
    <w:p w:rsidR="00242505" w:rsidRPr="0020354B" w:rsidRDefault="00242505" w:rsidP="00242505">
      <w:pPr>
        <w:rPr>
          <w:sz w:val="30"/>
          <w:szCs w:val="30"/>
        </w:rPr>
      </w:pPr>
    </w:p>
    <w:p w:rsidR="00242505" w:rsidRPr="0020354B" w:rsidRDefault="00242505" w:rsidP="00242505">
      <w:pPr>
        <w:rPr>
          <w:sz w:val="30"/>
          <w:szCs w:val="30"/>
        </w:rPr>
      </w:pPr>
    </w:p>
    <w:p w:rsidR="00242505" w:rsidRPr="0020354B" w:rsidRDefault="00242505" w:rsidP="00242505">
      <w:pPr>
        <w:rPr>
          <w:sz w:val="30"/>
          <w:szCs w:val="30"/>
        </w:rPr>
      </w:pPr>
    </w:p>
    <w:p w:rsidR="00242505" w:rsidRPr="0020354B" w:rsidRDefault="00242505" w:rsidP="00B74B3A">
      <w:pPr>
        <w:jc w:val="both"/>
        <w:rPr>
          <w:sz w:val="30"/>
          <w:szCs w:val="30"/>
        </w:rPr>
      </w:pPr>
    </w:p>
    <w:p w:rsidR="00242505" w:rsidRPr="0020354B" w:rsidRDefault="00242505" w:rsidP="00B74B3A">
      <w:pPr>
        <w:jc w:val="both"/>
        <w:rPr>
          <w:sz w:val="30"/>
          <w:szCs w:val="30"/>
        </w:rPr>
      </w:pPr>
    </w:p>
    <w:p w:rsidR="00242505" w:rsidRPr="0020354B" w:rsidRDefault="00242505" w:rsidP="00B74B3A">
      <w:pPr>
        <w:jc w:val="both"/>
        <w:rPr>
          <w:sz w:val="30"/>
          <w:szCs w:val="30"/>
        </w:rPr>
      </w:pPr>
    </w:p>
    <w:p w:rsidR="0020354B" w:rsidRPr="0020354B" w:rsidRDefault="0020354B">
      <w:pPr>
        <w:jc w:val="both"/>
        <w:rPr>
          <w:sz w:val="30"/>
          <w:szCs w:val="30"/>
        </w:rPr>
      </w:pPr>
    </w:p>
    <w:sectPr w:rsidR="0020354B" w:rsidRPr="0020354B" w:rsidSect="00B74B3A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088" w:rsidRDefault="00917088" w:rsidP="00F82AC7">
      <w:r>
        <w:separator/>
      </w:r>
    </w:p>
  </w:endnote>
  <w:endnote w:type="continuationSeparator" w:id="0">
    <w:p w:rsidR="00917088" w:rsidRDefault="00917088" w:rsidP="00F82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088" w:rsidRDefault="00917088" w:rsidP="00F82AC7">
      <w:r>
        <w:separator/>
      </w:r>
    </w:p>
  </w:footnote>
  <w:footnote w:type="continuationSeparator" w:id="0">
    <w:p w:rsidR="00917088" w:rsidRDefault="00917088" w:rsidP="00F82A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83771"/>
      <w:docPartObj>
        <w:docPartGallery w:val="Page Numbers (Top of Page)"/>
        <w:docPartUnique/>
      </w:docPartObj>
    </w:sdtPr>
    <w:sdtContent>
      <w:p w:rsidR="00C1013C" w:rsidRDefault="000333C8">
        <w:pPr>
          <w:pStyle w:val="a3"/>
          <w:jc w:val="center"/>
        </w:pPr>
        <w:fldSimple w:instr=" PAGE   \* MERGEFORMAT ">
          <w:r w:rsidR="00C20395">
            <w:rPr>
              <w:noProof/>
            </w:rPr>
            <w:t>6</w:t>
          </w:r>
        </w:fldSimple>
      </w:p>
    </w:sdtContent>
  </w:sdt>
  <w:p w:rsidR="00C1013C" w:rsidRDefault="00C1013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2AC7"/>
    <w:rsid w:val="000024C3"/>
    <w:rsid w:val="0003000B"/>
    <w:rsid w:val="000333C8"/>
    <w:rsid w:val="00047A89"/>
    <w:rsid w:val="000B3788"/>
    <w:rsid w:val="00167CF3"/>
    <w:rsid w:val="00181446"/>
    <w:rsid w:val="00196611"/>
    <w:rsid w:val="001A410D"/>
    <w:rsid w:val="001A511D"/>
    <w:rsid w:val="0020354B"/>
    <w:rsid w:val="00207D84"/>
    <w:rsid w:val="0022333A"/>
    <w:rsid w:val="00242505"/>
    <w:rsid w:val="00294ADC"/>
    <w:rsid w:val="002A1AE4"/>
    <w:rsid w:val="002B0FA4"/>
    <w:rsid w:val="002C452D"/>
    <w:rsid w:val="00314B67"/>
    <w:rsid w:val="00324C65"/>
    <w:rsid w:val="00325601"/>
    <w:rsid w:val="00351F7A"/>
    <w:rsid w:val="003610A5"/>
    <w:rsid w:val="00363F52"/>
    <w:rsid w:val="0038189C"/>
    <w:rsid w:val="00392C03"/>
    <w:rsid w:val="00395358"/>
    <w:rsid w:val="003C71A2"/>
    <w:rsid w:val="00412ECF"/>
    <w:rsid w:val="00421992"/>
    <w:rsid w:val="00443999"/>
    <w:rsid w:val="004779E5"/>
    <w:rsid w:val="00483885"/>
    <w:rsid w:val="00500F39"/>
    <w:rsid w:val="00593575"/>
    <w:rsid w:val="005A2114"/>
    <w:rsid w:val="005E4186"/>
    <w:rsid w:val="005F0357"/>
    <w:rsid w:val="005F78A2"/>
    <w:rsid w:val="0061040C"/>
    <w:rsid w:val="006226F0"/>
    <w:rsid w:val="0067215F"/>
    <w:rsid w:val="006876F6"/>
    <w:rsid w:val="006B09C4"/>
    <w:rsid w:val="006B36A3"/>
    <w:rsid w:val="00707798"/>
    <w:rsid w:val="00720573"/>
    <w:rsid w:val="00791D8E"/>
    <w:rsid w:val="007A3994"/>
    <w:rsid w:val="007C40CD"/>
    <w:rsid w:val="007C64D9"/>
    <w:rsid w:val="007F7EEA"/>
    <w:rsid w:val="00803F43"/>
    <w:rsid w:val="00824D84"/>
    <w:rsid w:val="00865750"/>
    <w:rsid w:val="008926D9"/>
    <w:rsid w:val="00892CD5"/>
    <w:rsid w:val="008A6E74"/>
    <w:rsid w:val="008C2D30"/>
    <w:rsid w:val="00917088"/>
    <w:rsid w:val="0093321C"/>
    <w:rsid w:val="009811AC"/>
    <w:rsid w:val="0098471D"/>
    <w:rsid w:val="009E3159"/>
    <w:rsid w:val="009F5355"/>
    <w:rsid w:val="009F63CF"/>
    <w:rsid w:val="00A16FBD"/>
    <w:rsid w:val="00A4386E"/>
    <w:rsid w:val="00AC10A2"/>
    <w:rsid w:val="00AF7FA9"/>
    <w:rsid w:val="00B037F6"/>
    <w:rsid w:val="00B217A9"/>
    <w:rsid w:val="00B33E87"/>
    <w:rsid w:val="00B370FC"/>
    <w:rsid w:val="00B53EBD"/>
    <w:rsid w:val="00B74B3A"/>
    <w:rsid w:val="00B80DA8"/>
    <w:rsid w:val="00BA5D97"/>
    <w:rsid w:val="00BB72B7"/>
    <w:rsid w:val="00C03EA6"/>
    <w:rsid w:val="00C1013C"/>
    <w:rsid w:val="00C16221"/>
    <w:rsid w:val="00C20395"/>
    <w:rsid w:val="00C51BEC"/>
    <w:rsid w:val="00C52D10"/>
    <w:rsid w:val="00C96BF9"/>
    <w:rsid w:val="00CE48F6"/>
    <w:rsid w:val="00CF0C86"/>
    <w:rsid w:val="00D044F8"/>
    <w:rsid w:val="00D14126"/>
    <w:rsid w:val="00D15F19"/>
    <w:rsid w:val="00D20E3D"/>
    <w:rsid w:val="00D85F98"/>
    <w:rsid w:val="00DA7CA4"/>
    <w:rsid w:val="00DB607F"/>
    <w:rsid w:val="00DF1115"/>
    <w:rsid w:val="00E21C63"/>
    <w:rsid w:val="00E25AF3"/>
    <w:rsid w:val="00E36997"/>
    <w:rsid w:val="00E404DA"/>
    <w:rsid w:val="00E529B4"/>
    <w:rsid w:val="00E5796B"/>
    <w:rsid w:val="00E62B11"/>
    <w:rsid w:val="00EE3FF5"/>
    <w:rsid w:val="00EF7989"/>
    <w:rsid w:val="00F1733F"/>
    <w:rsid w:val="00F31AC8"/>
    <w:rsid w:val="00F4330A"/>
    <w:rsid w:val="00F82AC7"/>
    <w:rsid w:val="00FB7F6B"/>
    <w:rsid w:val="00FE5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A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2A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82A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2A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5F0357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5F0357"/>
    <w:pPr>
      <w:ind w:left="720"/>
      <w:contextualSpacing/>
    </w:pPr>
  </w:style>
  <w:style w:type="paragraph" w:customStyle="1" w:styleId="a9">
    <w:name w:val="Знак"/>
    <w:basedOn w:val="a"/>
    <w:rsid w:val="0022333A"/>
    <w:pPr>
      <w:autoSpaceDN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aa">
    <w:name w:val="Основной текст с отступом Знак"/>
    <w:link w:val="ab"/>
    <w:locked/>
    <w:rsid w:val="0022333A"/>
    <w:rPr>
      <w:sz w:val="24"/>
      <w:szCs w:val="24"/>
      <w:lang w:eastAsia="ru-RU"/>
    </w:rPr>
  </w:style>
  <w:style w:type="paragraph" w:styleId="ab">
    <w:name w:val="Body Text Indent"/>
    <w:basedOn w:val="a"/>
    <w:link w:val="aa"/>
    <w:rsid w:val="0022333A"/>
    <w:pPr>
      <w:jc w:val="both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с отступом Знак1"/>
    <w:basedOn w:val="a0"/>
    <w:link w:val="ab"/>
    <w:uiPriority w:val="99"/>
    <w:semiHidden/>
    <w:rsid w:val="002233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2"/>
    <w:semiHidden/>
    <w:rsid w:val="0022333A"/>
    <w:rPr>
      <w:rFonts w:cs="Times New Roman"/>
      <w:color w:val="000000"/>
    </w:rPr>
  </w:style>
  <w:style w:type="paragraph" w:customStyle="1" w:styleId="Default">
    <w:name w:val="Default"/>
    <w:rsid w:val="002425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C40C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C40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5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F14CC-6848-43D8-B135-3FE6906A4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6</Pages>
  <Words>2095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209</cp:revision>
  <cp:lastPrinted>2016-11-18T11:40:00Z</cp:lastPrinted>
  <dcterms:created xsi:type="dcterms:W3CDTF">2016-10-27T13:50:00Z</dcterms:created>
  <dcterms:modified xsi:type="dcterms:W3CDTF">2017-01-09T07:59:00Z</dcterms:modified>
</cp:coreProperties>
</file>