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96" w:rsidRPr="00EE1ABE" w:rsidRDefault="006E2196" w:rsidP="0036665E">
      <w:pPr>
        <w:jc w:val="center"/>
        <w:rPr>
          <w:sz w:val="30"/>
          <w:szCs w:val="30"/>
        </w:rPr>
      </w:pPr>
      <w:r w:rsidRPr="00EE1ABE">
        <w:rPr>
          <w:sz w:val="30"/>
          <w:szCs w:val="30"/>
        </w:rPr>
        <w:t>РЕКОМЕНДАЦИИ</w:t>
      </w:r>
      <w:r>
        <w:rPr>
          <w:sz w:val="30"/>
          <w:szCs w:val="30"/>
        </w:rPr>
        <w:t xml:space="preserve"> </w:t>
      </w:r>
      <w:r w:rsidRPr="00EE1ABE">
        <w:rPr>
          <w:sz w:val="30"/>
          <w:szCs w:val="30"/>
        </w:rPr>
        <w:t>«КРУГЛОГО СТОЛА»</w:t>
      </w: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B60F3C" w:rsidRDefault="006E2196" w:rsidP="0036665E">
      <w:pPr>
        <w:jc w:val="center"/>
        <w:rPr>
          <w:b/>
          <w:sz w:val="30"/>
          <w:szCs w:val="30"/>
        </w:rPr>
      </w:pPr>
      <w:r w:rsidRPr="00B60F3C">
        <w:rPr>
          <w:b/>
          <w:sz w:val="30"/>
          <w:szCs w:val="30"/>
        </w:rPr>
        <w:t xml:space="preserve">в Комитете Государственного Совета Республики Татарстан  по социальной политике на тему «Взаимодействие институтов гражданского общества и государства в сфере защиты прав </w:t>
      </w:r>
    </w:p>
    <w:p w:rsidR="006E2196" w:rsidRPr="00B60F3C" w:rsidRDefault="006E2196" w:rsidP="0036665E">
      <w:pPr>
        <w:jc w:val="center"/>
        <w:rPr>
          <w:b/>
          <w:sz w:val="30"/>
          <w:szCs w:val="30"/>
        </w:rPr>
      </w:pPr>
      <w:r w:rsidRPr="00B60F3C">
        <w:rPr>
          <w:b/>
          <w:sz w:val="30"/>
          <w:szCs w:val="30"/>
        </w:rPr>
        <w:t>детей-инвалидов»</w:t>
      </w:r>
    </w:p>
    <w:p w:rsidR="006E2196" w:rsidRPr="00B60F3C" w:rsidRDefault="006E2196" w:rsidP="0036665E">
      <w:pPr>
        <w:jc w:val="center"/>
        <w:rPr>
          <w:b/>
          <w:sz w:val="30"/>
          <w:szCs w:val="30"/>
        </w:rPr>
      </w:pPr>
    </w:p>
    <w:p w:rsidR="006E2196" w:rsidRPr="00B60F3C" w:rsidRDefault="006E2196" w:rsidP="0036665E">
      <w:pPr>
        <w:ind w:firstLine="36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5246"/>
      </w:tblGrid>
      <w:tr w:rsidR="006E2196" w:rsidRPr="00B60F3C" w:rsidTr="00223AB3">
        <w:tc>
          <w:tcPr>
            <w:tcW w:w="4785" w:type="dxa"/>
          </w:tcPr>
          <w:p w:rsidR="006E2196" w:rsidRPr="00223AB3" w:rsidRDefault="006E2196" w:rsidP="00962987">
            <w:pPr>
              <w:rPr>
                <w:sz w:val="30"/>
                <w:szCs w:val="30"/>
              </w:rPr>
            </w:pPr>
            <w:r w:rsidRPr="00223AB3">
              <w:rPr>
                <w:sz w:val="30"/>
                <w:szCs w:val="30"/>
              </w:rPr>
              <w:t>Государственный Совет</w:t>
            </w:r>
          </w:p>
          <w:p w:rsidR="006E2196" w:rsidRPr="00223AB3" w:rsidRDefault="006E2196" w:rsidP="00962987">
            <w:pPr>
              <w:rPr>
                <w:sz w:val="30"/>
                <w:szCs w:val="30"/>
              </w:rPr>
            </w:pPr>
            <w:r w:rsidRPr="00223AB3">
              <w:rPr>
                <w:sz w:val="30"/>
                <w:szCs w:val="30"/>
              </w:rPr>
              <w:t>Республики Татарстан</w:t>
            </w:r>
          </w:p>
          <w:p w:rsidR="006E2196" w:rsidRPr="00223AB3" w:rsidRDefault="006E2196" w:rsidP="00962987">
            <w:pPr>
              <w:rPr>
                <w:sz w:val="30"/>
                <w:szCs w:val="30"/>
              </w:rPr>
            </w:pPr>
          </w:p>
        </w:tc>
        <w:tc>
          <w:tcPr>
            <w:tcW w:w="5246" w:type="dxa"/>
          </w:tcPr>
          <w:p w:rsidR="006E2196" w:rsidRPr="00223AB3" w:rsidRDefault="006E2196" w:rsidP="00223AB3">
            <w:pPr>
              <w:jc w:val="right"/>
              <w:rPr>
                <w:sz w:val="30"/>
                <w:szCs w:val="30"/>
              </w:rPr>
            </w:pPr>
            <w:r w:rsidRPr="00223AB3">
              <w:rPr>
                <w:sz w:val="30"/>
                <w:szCs w:val="30"/>
              </w:rPr>
              <w:t>27 мая 2015 года</w:t>
            </w:r>
          </w:p>
          <w:p w:rsidR="006E2196" w:rsidRPr="00223AB3" w:rsidRDefault="006E2196" w:rsidP="00223AB3">
            <w:pPr>
              <w:jc w:val="right"/>
              <w:rPr>
                <w:sz w:val="30"/>
                <w:szCs w:val="30"/>
              </w:rPr>
            </w:pPr>
          </w:p>
        </w:tc>
      </w:tr>
    </w:tbl>
    <w:p w:rsidR="006E2196" w:rsidRPr="00B60F3C" w:rsidRDefault="006E2196" w:rsidP="0036665E">
      <w:pPr>
        <w:ind w:firstLine="360"/>
        <w:rPr>
          <w:sz w:val="30"/>
          <w:szCs w:val="30"/>
        </w:rPr>
      </w:pPr>
    </w:p>
    <w:p w:rsidR="006E2196" w:rsidRPr="00B60F3C" w:rsidRDefault="006E2196" w:rsidP="00E50BFE">
      <w:pPr>
        <w:ind w:firstLine="567"/>
        <w:rPr>
          <w:sz w:val="30"/>
          <w:szCs w:val="30"/>
        </w:rPr>
      </w:pPr>
    </w:p>
    <w:p w:rsidR="006E2196" w:rsidRPr="00B60F3C" w:rsidRDefault="006E2196" w:rsidP="00E50BF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 xml:space="preserve">Заслушав представителей общественных организаций, Уполномоченного по правам ребенка в Республике Татарстан, информации Министерства здравоохранения Республики Татарстан, Министерства труда, занятости и социальной защиты Республики Татарстан и Министерства образования и науки Республики Татарстан, отмечая социальную значимость вопросов защиты прав детей-инвалидов, участники круглого стола </w:t>
      </w:r>
      <w:r w:rsidRPr="00B60F3C">
        <w:rPr>
          <w:b/>
          <w:sz w:val="30"/>
          <w:szCs w:val="30"/>
        </w:rPr>
        <w:t>РЕКОМЕНДУЮТ</w:t>
      </w:r>
      <w:r w:rsidRPr="00B60F3C">
        <w:rPr>
          <w:sz w:val="30"/>
          <w:szCs w:val="30"/>
        </w:rPr>
        <w:t>: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1. Комитетам Государственного Совета Республики Татарстан держать на контроле вопросы, затрагивающие интересы детей-инвалидов.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</w:p>
    <w:p w:rsidR="006E2196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2. Депутатам Государственной Думы Федерального Собрания Российской Федерации совместно с профильными Комитетами Государственной Думы Федерального Собрания Российской Федерации</w:t>
      </w:r>
      <w:r>
        <w:rPr>
          <w:sz w:val="30"/>
          <w:szCs w:val="30"/>
        </w:rPr>
        <w:t>:</w:t>
      </w:r>
    </w:p>
    <w:p w:rsidR="006E2196" w:rsidRDefault="006E2196" w:rsidP="0036665E">
      <w:pPr>
        <w:ind w:firstLine="567"/>
        <w:rPr>
          <w:sz w:val="30"/>
          <w:szCs w:val="30"/>
        </w:rPr>
      </w:pPr>
      <w:r>
        <w:rPr>
          <w:sz w:val="30"/>
          <w:szCs w:val="30"/>
        </w:rPr>
        <w:t>и</w:t>
      </w:r>
      <w:r w:rsidRPr="00B60F3C">
        <w:rPr>
          <w:sz w:val="30"/>
          <w:szCs w:val="30"/>
        </w:rPr>
        <w:t>зучить целесообразность введения в образовательных организациях высшего образования педагогического профиля курса обучения студентов основам инклюзивного образования</w:t>
      </w:r>
      <w:r>
        <w:rPr>
          <w:sz w:val="30"/>
          <w:szCs w:val="30"/>
        </w:rPr>
        <w:t>;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>
        <w:rPr>
          <w:sz w:val="30"/>
          <w:szCs w:val="30"/>
        </w:rPr>
        <w:t>проработать на федеральном уровне вопрос о софинансировании из федерального бюджета лекарственного обеспечения детей с орфанными заболеваниями.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 xml:space="preserve">    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3. Министерству образования и науки Республика Татарстан</w:t>
      </w:r>
      <w:r>
        <w:rPr>
          <w:sz w:val="30"/>
          <w:szCs w:val="30"/>
        </w:rPr>
        <w:t>:</w:t>
      </w:r>
      <w:r w:rsidRPr="00B60F3C">
        <w:rPr>
          <w:sz w:val="30"/>
          <w:szCs w:val="30"/>
        </w:rPr>
        <w:t xml:space="preserve"> 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3.1. Обеспечить: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создание специальных условий для обучения и воспитания детей с ограниченными возможностями здоровья</w:t>
      </w:r>
      <w:r>
        <w:rPr>
          <w:sz w:val="30"/>
          <w:szCs w:val="30"/>
        </w:rPr>
        <w:t>, в том числе в дошкольных образовательных организациях</w:t>
      </w:r>
      <w:r w:rsidRPr="00B60F3C">
        <w:rPr>
          <w:sz w:val="30"/>
          <w:szCs w:val="30"/>
        </w:rPr>
        <w:t>;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 xml:space="preserve">максимальный охват детей с ограниченными возможностями здоровья и детей-инвалидов качественными и доступными психолого-педагогическими услугами с целью определения образовательного маршрута и оказания коррекционной помощи;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контроль за исполнением рекомендаций психолого-педагогических комиссий;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консультирование педагогов и родителей по вопросам обучения и воспитания детей с ограниченными возможностями здоровья</w:t>
      </w:r>
      <w:r>
        <w:rPr>
          <w:sz w:val="30"/>
          <w:szCs w:val="30"/>
        </w:rPr>
        <w:t>.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3.2. Организовать мониторинг обеспеченности детей-инвалидов образовательными услугами, в том числе в части зачисления детей в образовательные организации</w:t>
      </w:r>
      <w:r>
        <w:rPr>
          <w:sz w:val="30"/>
          <w:szCs w:val="30"/>
        </w:rPr>
        <w:t>.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3.3. Продолжить работу по повышению квалификации педагогических работников в части инклюзивного образования детей-инвалидов</w:t>
      </w:r>
      <w:r>
        <w:rPr>
          <w:sz w:val="30"/>
          <w:szCs w:val="30"/>
        </w:rPr>
        <w:t>.</w:t>
      </w:r>
      <w:r w:rsidRPr="00B60F3C">
        <w:rPr>
          <w:sz w:val="30"/>
          <w:szCs w:val="30"/>
        </w:rPr>
        <w:t xml:space="preserve"> </w:t>
      </w:r>
    </w:p>
    <w:p w:rsidR="006E2196" w:rsidRPr="00B60F3C" w:rsidRDefault="006E2196" w:rsidP="009661F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3.4. Сформировать систему целевого обучения для одаренных детей-инвалидов</w:t>
      </w:r>
      <w:r>
        <w:rPr>
          <w:sz w:val="30"/>
          <w:szCs w:val="30"/>
        </w:rPr>
        <w:t>.</w:t>
      </w:r>
      <w:r w:rsidRPr="00B60F3C">
        <w:rPr>
          <w:sz w:val="30"/>
          <w:szCs w:val="30"/>
        </w:rPr>
        <w:t xml:space="preserve">  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3.5. Обеспечить образовательные</w:t>
      </w:r>
      <w:r>
        <w:rPr>
          <w:sz w:val="30"/>
          <w:szCs w:val="30"/>
        </w:rPr>
        <w:t xml:space="preserve">, в том числе дошкольные, </w:t>
      </w:r>
      <w:r w:rsidRPr="00B60F3C">
        <w:rPr>
          <w:sz w:val="30"/>
          <w:szCs w:val="30"/>
        </w:rPr>
        <w:t xml:space="preserve"> организации республики</w:t>
      </w:r>
      <w:r>
        <w:rPr>
          <w:sz w:val="30"/>
          <w:szCs w:val="30"/>
        </w:rPr>
        <w:t>:</w:t>
      </w:r>
      <w:r w:rsidRPr="00B60F3C">
        <w:rPr>
          <w:sz w:val="30"/>
          <w:szCs w:val="30"/>
        </w:rPr>
        <w:t xml:space="preserve">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 xml:space="preserve">методическими пособиями по организации обучения детей-инвалидов в условиях общеобразовательных организаций, в том числе уточняющие основания для отказа в приеме в такие организации детей-инвалидов с множественными нарушениями развития (медицинские противопоказания, отсутствие навыков самообслуживания и т.д.);  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спортивным инвентарем, специально адаптированным для детей-инвалидов, в целях расширения возможностей их доступа к занятиям физической культурой и спортом.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4. Министерству труда, занятости и социальной защиты Республики Татарстан: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 xml:space="preserve"> 4.1. Создавать службы ранней комплексной помощи семьям, имеющим в своем составе ребенка-инвалида</w:t>
      </w:r>
      <w:r>
        <w:rPr>
          <w:sz w:val="30"/>
          <w:szCs w:val="30"/>
        </w:rPr>
        <w:t>.</w:t>
      </w:r>
      <w:r w:rsidRPr="00B60F3C">
        <w:rPr>
          <w:sz w:val="30"/>
          <w:szCs w:val="30"/>
        </w:rPr>
        <w:t xml:space="preserve"> 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 xml:space="preserve">4.2. Совместно с Министерством образования и науки Республики Татарстан принимать меры по внедрению новых форм реабилитации детей-инвалидов в образовательных организациях. 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</w:p>
    <w:p w:rsidR="006E2196" w:rsidRDefault="006E2196" w:rsidP="0036665E">
      <w:pPr>
        <w:ind w:firstLine="567"/>
        <w:rPr>
          <w:sz w:val="30"/>
          <w:szCs w:val="30"/>
        </w:rPr>
      </w:pPr>
      <w:r w:rsidRPr="00B60F3C">
        <w:rPr>
          <w:sz w:val="30"/>
          <w:szCs w:val="30"/>
        </w:rPr>
        <w:t>5. Министерству образования и науки Республика Татарстан, Министерству здравоохранения Республики Татарстан, Министерству труда, занятости и социальной защиты Республики Татарстан продолжить работу по взаимодействию с социально-ориентированными некоммерческими организациями, участвующими в оказании социальных услуг детям-инвалидам и семьям с детьми-инвалидами.</w:t>
      </w:r>
    </w:p>
    <w:p w:rsidR="006E2196" w:rsidRDefault="006E2196" w:rsidP="0036665E">
      <w:pPr>
        <w:ind w:firstLine="567"/>
        <w:rPr>
          <w:sz w:val="30"/>
          <w:szCs w:val="30"/>
        </w:rPr>
      </w:pPr>
    </w:p>
    <w:p w:rsidR="006E2196" w:rsidRDefault="006E2196" w:rsidP="0036665E">
      <w:pPr>
        <w:ind w:firstLine="567"/>
        <w:rPr>
          <w:sz w:val="30"/>
          <w:szCs w:val="30"/>
        </w:rPr>
      </w:pPr>
      <w:r>
        <w:rPr>
          <w:sz w:val="30"/>
          <w:szCs w:val="30"/>
        </w:rPr>
        <w:t>6. Министерству по делам молодежи и спорту Республики Татарстан, Министерству культуры Республики Татарстан размещать на сайтах информацию о планируемых мероприятиях для детей с ограниченными возможностями здоровья и их родителей.</w:t>
      </w:r>
    </w:p>
    <w:p w:rsidR="006E2196" w:rsidRDefault="006E2196" w:rsidP="0036665E">
      <w:pPr>
        <w:ind w:firstLine="567"/>
        <w:rPr>
          <w:sz w:val="30"/>
          <w:szCs w:val="30"/>
        </w:rPr>
      </w:pPr>
    </w:p>
    <w:p w:rsidR="006E2196" w:rsidRPr="00B60F3C" w:rsidRDefault="006E2196" w:rsidP="0036665E">
      <w:pPr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7. Главам муниципальных образований Республики Татарстан при планировании культурно-массовых мероприятий учитывать интересы и возможности детей-инвалидов, проводить мероприятия, в том числе  праздничные (Новый год, Международный день защиты детей и др.) для детей с ограниченными возможностями здоровья по специальным программам.   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</w:p>
    <w:p w:rsidR="006E2196" w:rsidRPr="00B60F3C" w:rsidRDefault="006E2196" w:rsidP="0036665E">
      <w:pPr>
        <w:ind w:firstLine="567"/>
        <w:rPr>
          <w:sz w:val="30"/>
          <w:szCs w:val="30"/>
        </w:rPr>
      </w:pPr>
      <w:r>
        <w:rPr>
          <w:sz w:val="30"/>
          <w:szCs w:val="30"/>
        </w:rPr>
        <w:t>8</w:t>
      </w:r>
      <w:r w:rsidRPr="00B60F3C">
        <w:rPr>
          <w:sz w:val="30"/>
          <w:szCs w:val="30"/>
        </w:rPr>
        <w:t xml:space="preserve">. Средствам массовой информации Республики Татарстан:  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>
        <w:rPr>
          <w:sz w:val="30"/>
          <w:szCs w:val="30"/>
        </w:rPr>
        <w:t>8</w:t>
      </w:r>
      <w:r w:rsidRPr="00B60F3C">
        <w:rPr>
          <w:sz w:val="30"/>
          <w:szCs w:val="30"/>
        </w:rPr>
        <w:t>.1. Осуществлять сотрудничество с органами опеки и попечительства и учреждениями для детей-сирот в распространении информации о детях, нуждающихся в помощи и усыновлении</w:t>
      </w:r>
      <w:r>
        <w:rPr>
          <w:sz w:val="30"/>
          <w:szCs w:val="30"/>
        </w:rPr>
        <w:t>.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>
        <w:rPr>
          <w:sz w:val="30"/>
          <w:szCs w:val="30"/>
        </w:rPr>
        <w:t>8</w:t>
      </w:r>
      <w:r w:rsidRPr="00B60F3C">
        <w:rPr>
          <w:sz w:val="30"/>
          <w:szCs w:val="30"/>
        </w:rPr>
        <w:t>.2. Информировать общественность о проблемах и нуждах детей-инвалидов и их родителей, а также положительном опыте семей, взявших на воспитание ребенка-инвалида</w:t>
      </w:r>
      <w:r>
        <w:rPr>
          <w:sz w:val="30"/>
          <w:szCs w:val="30"/>
        </w:rPr>
        <w:t>.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  <w:r>
        <w:rPr>
          <w:sz w:val="30"/>
          <w:szCs w:val="30"/>
        </w:rPr>
        <w:t>8</w:t>
      </w:r>
      <w:r w:rsidRPr="00B60F3C">
        <w:rPr>
          <w:sz w:val="30"/>
          <w:szCs w:val="30"/>
        </w:rPr>
        <w:t xml:space="preserve">.3. Активизировать </w:t>
      </w:r>
      <w:r>
        <w:rPr>
          <w:sz w:val="30"/>
          <w:szCs w:val="30"/>
        </w:rPr>
        <w:t xml:space="preserve">в средствах массовой информации </w:t>
      </w:r>
      <w:r w:rsidRPr="00B60F3C">
        <w:rPr>
          <w:sz w:val="30"/>
          <w:szCs w:val="30"/>
        </w:rPr>
        <w:t>социальную рекламу, посвященную равенству прав и свобод граждан вне зависимости от наличия или отсутствия инвалидности, интеграции инвалидов в общество.</w:t>
      </w:r>
    </w:p>
    <w:p w:rsidR="006E2196" w:rsidRPr="00B60F3C" w:rsidRDefault="006E2196" w:rsidP="0036665E">
      <w:pPr>
        <w:ind w:firstLine="567"/>
        <w:rPr>
          <w:sz w:val="30"/>
          <w:szCs w:val="30"/>
        </w:rPr>
      </w:pPr>
    </w:p>
    <w:p w:rsidR="006E2196" w:rsidRPr="00B60F3C" w:rsidRDefault="006E2196" w:rsidP="0036665E">
      <w:pPr>
        <w:pStyle w:val="0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6E2196" w:rsidRPr="00B60F3C" w:rsidRDefault="006E2196" w:rsidP="0036665E">
      <w:pPr>
        <w:rPr>
          <w:sz w:val="30"/>
          <w:szCs w:val="30"/>
        </w:rPr>
      </w:pPr>
    </w:p>
    <w:p w:rsidR="006E2196" w:rsidRPr="00B60F3C" w:rsidRDefault="006E2196" w:rsidP="0036665E">
      <w:pPr>
        <w:rPr>
          <w:sz w:val="30"/>
          <w:szCs w:val="30"/>
        </w:rPr>
      </w:pPr>
    </w:p>
    <w:p w:rsidR="006E2196" w:rsidRPr="00B60F3C" w:rsidRDefault="006E2196" w:rsidP="0036665E">
      <w:pPr>
        <w:rPr>
          <w:sz w:val="30"/>
          <w:szCs w:val="30"/>
        </w:rPr>
      </w:pPr>
    </w:p>
    <w:p w:rsidR="006E2196" w:rsidRPr="00B60F3C" w:rsidRDefault="006E2196" w:rsidP="0036665E">
      <w:pPr>
        <w:rPr>
          <w:sz w:val="30"/>
          <w:szCs w:val="30"/>
        </w:rPr>
      </w:pPr>
    </w:p>
    <w:p w:rsidR="006E2196" w:rsidRPr="00B60F3C" w:rsidRDefault="006E2196" w:rsidP="0036665E">
      <w:pPr>
        <w:rPr>
          <w:sz w:val="30"/>
          <w:szCs w:val="30"/>
        </w:rPr>
      </w:pPr>
    </w:p>
    <w:p w:rsidR="006E2196" w:rsidRPr="00B60F3C" w:rsidRDefault="006E2196" w:rsidP="0036665E">
      <w:pPr>
        <w:rPr>
          <w:sz w:val="30"/>
          <w:szCs w:val="30"/>
        </w:rPr>
      </w:pP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EE1ABE" w:rsidRDefault="006E2196" w:rsidP="0036665E">
      <w:pPr>
        <w:rPr>
          <w:sz w:val="30"/>
          <w:szCs w:val="30"/>
        </w:rPr>
      </w:pPr>
    </w:p>
    <w:p w:rsidR="006E2196" w:rsidRPr="00EE1ABE" w:rsidRDefault="006E2196">
      <w:pPr>
        <w:rPr>
          <w:sz w:val="30"/>
          <w:szCs w:val="30"/>
        </w:rPr>
      </w:pPr>
    </w:p>
    <w:sectPr w:rsidR="006E2196" w:rsidRPr="00EE1ABE" w:rsidSect="00CB0544">
      <w:headerReference w:type="even" r:id="rId6"/>
      <w:headerReference w:type="default" r:id="rId7"/>
      <w:headerReference w:type="first" r:id="rId8"/>
      <w:pgSz w:w="11906" w:h="16838" w:code="9"/>
      <w:pgMar w:top="899" w:right="851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96" w:rsidRDefault="006E2196" w:rsidP="005635EB">
      <w:r>
        <w:separator/>
      </w:r>
    </w:p>
  </w:endnote>
  <w:endnote w:type="continuationSeparator" w:id="1">
    <w:p w:rsidR="006E2196" w:rsidRDefault="006E2196" w:rsidP="0056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96" w:rsidRDefault="006E2196" w:rsidP="005635EB">
      <w:r>
        <w:separator/>
      </w:r>
    </w:p>
  </w:footnote>
  <w:footnote w:type="continuationSeparator" w:id="1">
    <w:p w:rsidR="006E2196" w:rsidRDefault="006E2196" w:rsidP="0056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96" w:rsidRDefault="006E2196" w:rsidP="0096298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196" w:rsidRDefault="006E2196" w:rsidP="00962987">
    <w:pPr>
      <w:pStyle w:val="Header"/>
    </w:pPr>
  </w:p>
  <w:p w:rsidR="006E2196" w:rsidRDefault="006E21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96" w:rsidRDefault="006E219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E2196" w:rsidRDefault="006E21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96" w:rsidRDefault="006E2196">
    <w:pPr>
      <w:pStyle w:val="Header"/>
      <w:jc w:val="center"/>
    </w:pPr>
  </w:p>
  <w:p w:rsidR="006E2196" w:rsidRDefault="006E21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65E"/>
    <w:rsid w:val="000206B4"/>
    <w:rsid w:val="0006501A"/>
    <w:rsid w:val="0008023F"/>
    <w:rsid w:val="0009490D"/>
    <w:rsid w:val="00097B13"/>
    <w:rsid w:val="000C3A17"/>
    <w:rsid w:val="000D7E2D"/>
    <w:rsid w:val="000F6943"/>
    <w:rsid w:val="001632DB"/>
    <w:rsid w:val="00223AB3"/>
    <w:rsid w:val="0028114A"/>
    <w:rsid w:val="002A1802"/>
    <w:rsid w:val="002A61CD"/>
    <w:rsid w:val="002A7803"/>
    <w:rsid w:val="002B6A8D"/>
    <w:rsid w:val="002C49DA"/>
    <w:rsid w:val="002F665A"/>
    <w:rsid w:val="0036665E"/>
    <w:rsid w:val="003937B7"/>
    <w:rsid w:val="003B6300"/>
    <w:rsid w:val="00432531"/>
    <w:rsid w:val="004806C4"/>
    <w:rsid w:val="004807A9"/>
    <w:rsid w:val="004879A0"/>
    <w:rsid w:val="00551AA4"/>
    <w:rsid w:val="005635EB"/>
    <w:rsid w:val="00585EE8"/>
    <w:rsid w:val="00692EF3"/>
    <w:rsid w:val="006E2196"/>
    <w:rsid w:val="00720C26"/>
    <w:rsid w:val="00722DFD"/>
    <w:rsid w:val="00725D79"/>
    <w:rsid w:val="007D1D71"/>
    <w:rsid w:val="00933B98"/>
    <w:rsid w:val="00937BF3"/>
    <w:rsid w:val="009449D1"/>
    <w:rsid w:val="00962987"/>
    <w:rsid w:val="009661FE"/>
    <w:rsid w:val="00983784"/>
    <w:rsid w:val="009D2989"/>
    <w:rsid w:val="00A00AAD"/>
    <w:rsid w:val="00A06111"/>
    <w:rsid w:val="00A079FB"/>
    <w:rsid w:val="00A13732"/>
    <w:rsid w:val="00A53B61"/>
    <w:rsid w:val="00AA063D"/>
    <w:rsid w:val="00AB6D52"/>
    <w:rsid w:val="00AC37F0"/>
    <w:rsid w:val="00B30E17"/>
    <w:rsid w:val="00B60F3C"/>
    <w:rsid w:val="00BB6598"/>
    <w:rsid w:val="00BC41CE"/>
    <w:rsid w:val="00C83A0E"/>
    <w:rsid w:val="00CB0544"/>
    <w:rsid w:val="00CD03A5"/>
    <w:rsid w:val="00CF6492"/>
    <w:rsid w:val="00D01F88"/>
    <w:rsid w:val="00D147C6"/>
    <w:rsid w:val="00D204D1"/>
    <w:rsid w:val="00D420CC"/>
    <w:rsid w:val="00D5443B"/>
    <w:rsid w:val="00D82FD1"/>
    <w:rsid w:val="00DC4E1E"/>
    <w:rsid w:val="00DE610F"/>
    <w:rsid w:val="00E16D26"/>
    <w:rsid w:val="00E50BFE"/>
    <w:rsid w:val="00EE1ABE"/>
    <w:rsid w:val="00F76674"/>
    <w:rsid w:val="00FD76B8"/>
    <w:rsid w:val="00FE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6665E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6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65E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666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6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66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0">
    <w:name w:val="Стиль Первая строка:  0 см"/>
    <w:basedOn w:val="Normal"/>
    <w:autoRedefine/>
    <w:uiPriority w:val="99"/>
    <w:rsid w:val="0036665E"/>
    <w:pPr>
      <w:keepNext/>
      <w:ind w:firstLine="709"/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65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666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717</Words>
  <Characters>4088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GE</cp:lastModifiedBy>
  <cp:revision>3</cp:revision>
  <cp:lastPrinted>2015-06-03T08:19:00Z</cp:lastPrinted>
  <dcterms:created xsi:type="dcterms:W3CDTF">2015-06-30T12:11:00Z</dcterms:created>
  <dcterms:modified xsi:type="dcterms:W3CDTF">2015-06-30T13:04:00Z</dcterms:modified>
</cp:coreProperties>
</file>